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2B8" w:rsidRDefault="008642B8" w:rsidP="008642B8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77862976"/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8642B8" w:rsidRDefault="008642B8" w:rsidP="008642B8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среднего общего образования</w:t>
      </w:r>
    </w:p>
    <w:p w:rsidR="008642B8" w:rsidRDefault="008642B8" w:rsidP="008642B8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8642B8" w:rsidRDefault="008642B8" w:rsidP="008642B8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5844DE" w:rsidRPr="008642B8" w:rsidRDefault="005844DE">
      <w:pPr>
        <w:spacing w:after="0"/>
        <w:ind w:left="120"/>
        <w:rPr>
          <w:lang w:val="ru-RU"/>
        </w:rPr>
      </w:pPr>
      <w:bookmarkStart w:id="1" w:name="_GoBack"/>
      <w:bookmarkEnd w:id="1"/>
    </w:p>
    <w:p w:rsidR="005844DE" w:rsidRPr="008642B8" w:rsidRDefault="005844DE">
      <w:pPr>
        <w:spacing w:after="0"/>
        <w:ind w:left="120"/>
        <w:rPr>
          <w:lang w:val="ru-RU"/>
        </w:rPr>
      </w:pPr>
    </w:p>
    <w:p w:rsidR="005844DE" w:rsidRPr="008642B8" w:rsidRDefault="005844DE">
      <w:pPr>
        <w:spacing w:after="0"/>
        <w:ind w:left="120"/>
        <w:rPr>
          <w:lang w:val="ru-RU"/>
        </w:rPr>
      </w:pPr>
    </w:p>
    <w:p w:rsidR="005844DE" w:rsidRPr="008642B8" w:rsidRDefault="005844DE">
      <w:pPr>
        <w:spacing w:after="0"/>
        <w:ind w:left="120"/>
        <w:rPr>
          <w:lang w:val="ru-RU"/>
        </w:rPr>
      </w:pPr>
    </w:p>
    <w:p w:rsidR="005844DE" w:rsidRPr="008642B8" w:rsidRDefault="00283C6E">
      <w:pPr>
        <w:spacing w:after="0" w:line="408" w:lineRule="auto"/>
        <w:ind w:left="120"/>
        <w:jc w:val="center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844DE" w:rsidRPr="008642B8" w:rsidRDefault="00283C6E">
      <w:pPr>
        <w:spacing w:after="0" w:line="408" w:lineRule="auto"/>
        <w:ind w:left="120"/>
        <w:jc w:val="center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9579389)</w:t>
      </w: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283C6E">
      <w:pPr>
        <w:spacing w:after="0" w:line="408" w:lineRule="auto"/>
        <w:ind w:left="120"/>
        <w:jc w:val="center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«Биология. Углубленный </w:t>
      </w:r>
      <w:r w:rsidRPr="008642B8">
        <w:rPr>
          <w:rFonts w:ascii="Times New Roman" w:hAnsi="Times New Roman"/>
          <w:b/>
          <w:color w:val="000000"/>
          <w:sz w:val="28"/>
          <w:lang w:val="ru-RU"/>
        </w:rPr>
        <w:t>уровень»</w:t>
      </w:r>
    </w:p>
    <w:p w:rsidR="005844DE" w:rsidRPr="008642B8" w:rsidRDefault="00283C6E">
      <w:pPr>
        <w:spacing w:after="0" w:line="408" w:lineRule="auto"/>
        <w:ind w:left="120"/>
        <w:jc w:val="center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для обучающихся 10 –11 классов </w:t>
      </w: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jc w:val="center"/>
        <w:rPr>
          <w:lang w:val="ru-RU"/>
        </w:rPr>
      </w:pPr>
    </w:p>
    <w:p w:rsidR="005844DE" w:rsidRPr="008642B8" w:rsidRDefault="005844DE">
      <w:pPr>
        <w:spacing w:after="0"/>
        <w:ind w:left="120"/>
        <w:rPr>
          <w:lang w:val="ru-RU"/>
        </w:rPr>
      </w:pPr>
    </w:p>
    <w:p w:rsidR="005844DE" w:rsidRPr="008642B8" w:rsidRDefault="005844DE">
      <w:pPr>
        <w:rPr>
          <w:lang w:val="ru-RU"/>
        </w:rPr>
        <w:sectPr w:rsidR="005844DE" w:rsidRPr="008642B8">
          <w:pgSz w:w="11906" w:h="16383"/>
          <w:pgMar w:top="1134" w:right="850" w:bottom="1134" w:left="1701" w:header="720" w:footer="720" w:gutter="0"/>
          <w:cols w:space="720"/>
        </w:sectPr>
      </w:pP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bookmarkStart w:id="2" w:name="block-77862977"/>
      <w:bookmarkEnd w:id="0"/>
      <w:r w:rsidRPr="008642B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"Биология" (далее - биология) на уровне среднего общего образования разработана на основе Федерального закона от 29.12.2012 № 273-ФЗ «Об образ</w:t>
      </w:r>
      <w:r w:rsidRPr="008642B8">
        <w:rPr>
          <w:rFonts w:ascii="Times New Roman" w:hAnsi="Times New Roman"/>
          <w:color w:val="000000"/>
          <w:sz w:val="28"/>
          <w:lang w:val="ru-RU"/>
        </w:rPr>
        <w:t>овании в Российской Федерации», ФГОС СОО, Концепции преподавания учебного предмета «Биология» и основных положений федеральной рабочей программы воспитания.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Учебный предмет «Биология» углублённого уровня изучения (10–11 классы) является одним из компоненто</w:t>
      </w:r>
      <w:r w:rsidRPr="008642B8">
        <w:rPr>
          <w:rFonts w:ascii="Times New Roman" w:hAnsi="Times New Roman"/>
          <w:color w:val="000000"/>
          <w:sz w:val="28"/>
          <w:lang w:val="ru-RU"/>
        </w:rPr>
        <w:t>в предметной области «Естественно-научные предметы». Согласно положениям ФГОС СОО профильные учебные предметы, изучаемые на углублённом уровне, являются способом дифференциации обучения на уровне среднего общего образования и призваны обеспечить преемствен</w:t>
      </w:r>
      <w:r w:rsidRPr="008642B8">
        <w:rPr>
          <w:rFonts w:ascii="Times New Roman" w:hAnsi="Times New Roman"/>
          <w:color w:val="000000"/>
          <w:sz w:val="28"/>
          <w:lang w:val="ru-RU"/>
        </w:rPr>
        <w:t>ность между основным общим, средним общим, средним профессиональным и высшим образованием. В то же время каждый из этих учебных предметов должен быть ориентирован на приоритетное решение образовательных, воспитательных и развивающих задач, связанных с проф</w:t>
      </w:r>
      <w:r w:rsidRPr="008642B8">
        <w:rPr>
          <w:rFonts w:ascii="Times New Roman" w:hAnsi="Times New Roman"/>
          <w:color w:val="000000"/>
          <w:sz w:val="28"/>
          <w:lang w:val="ru-RU"/>
        </w:rPr>
        <w:t>ориентацией обучающихся и стимулированием интереса к конкретной области научного знания, связанного с биологией, медициной, экологией, психологией, спортом или военным делом.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"Биология" даёт представление о цели и задачах изу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чения учебного предмета «Биология» на углублённом уровне, определяет обязательное (инвариантное) предметное содержание, его структурирование по разделам и темам, распределение по классам, рекомендует последовательность изучения учебного материала с учётом </w:t>
      </w:r>
      <w:r w:rsidRPr="008642B8">
        <w:rPr>
          <w:rFonts w:ascii="Times New Roman" w:hAnsi="Times New Roman"/>
          <w:color w:val="000000"/>
          <w:sz w:val="28"/>
          <w:lang w:val="ru-RU"/>
        </w:rPr>
        <w:t>межпредметных и внутрипредметных связей, логики учебного процесса, возрастных особенностей обучающихся. В программе по биологии реализован принцип преемственности с изучением биологии на уровне основного общего образования, благодаря чему просматривается н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аправленность на последующее развитие биологических знаний, ориентированных на формирование естественно-научного мировоззрения, экологического мышления, представлений о здоровом образе жизни, на воспитание бережного отношения к окружающей природной среде. </w:t>
      </w:r>
      <w:r w:rsidRPr="008642B8">
        <w:rPr>
          <w:rFonts w:ascii="Times New Roman" w:hAnsi="Times New Roman"/>
          <w:color w:val="000000"/>
          <w:sz w:val="28"/>
          <w:lang w:val="ru-RU"/>
        </w:rPr>
        <w:t>В программе по биологии также показаны возможности учебного предмета «Биология» в реализации требований ФГОС СОО к планируемым личностным, метапредметным и предметным результатам обучения и в формировании основных видов учебно-познавательной деятельности о</w:t>
      </w:r>
      <w:r w:rsidRPr="008642B8">
        <w:rPr>
          <w:rFonts w:ascii="Times New Roman" w:hAnsi="Times New Roman"/>
          <w:color w:val="000000"/>
          <w:sz w:val="28"/>
          <w:lang w:val="ru-RU"/>
        </w:rPr>
        <w:t>бучающихся по освоению содержания биологического образования на уровне среднего общего образования.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Учебный предмет «Биология» на уровне среднего общего образования завершает биологическое образование в школе и ориентирован на </w:t>
      </w: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расширение и углубление знани</w:t>
      </w:r>
      <w:r w:rsidRPr="008642B8">
        <w:rPr>
          <w:rFonts w:ascii="Times New Roman" w:hAnsi="Times New Roman"/>
          <w:color w:val="000000"/>
          <w:sz w:val="28"/>
          <w:lang w:val="ru-RU"/>
        </w:rPr>
        <w:t>й обучающихся о живой природе, основах молекулярной и клеточной биологии, эмбриологии и биологии развития, генетики, селекции, биотехнологии, эволюционного учения и экологии.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«Биология» на углубленном уровне ориентировано на </w:t>
      </w:r>
      <w:r w:rsidRPr="008642B8">
        <w:rPr>
          <w:rFonts w:ascii="Times New Roman" w:hAnsi="Times New Roman"/>
          <w:color w:val="000000"/>
          <w:sz w:val="28"/>
          <w:lang w:val="ru-RU"/>
        </w:rPr>
        <w:t>подготовку обучающихся к последующему получению биологического образования в вузах и организациях среднего профессионального образования. Основу его содержания составляет система биологических знаний, полученных при изучении обучающимися соответствующих си</w:t>
      </w:r>
      <w:r w:rsidRPr="008642B8">
        <w:rPr>
          <w:rFonts w:ascii="Times New Roman" w:hAnsi="Times New Roman"/>
          <w:color w:val="000000"/>
          <w:sz w:val="28"/>
          <w:lang w:val="ru-RU"/>
        </w:rPr>
        <w:t>стематических разделов биологии на уровне основного общего образования, в 10–11 классах эти знания получают развитие. Так, расширены и углублены биологические знания о растениях, животных, грибах, бактериях, организме человека, общих закономерностях жизни,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дополнительно включены биологические сведения прикладного и поискового характера, которые можно использовать как ориентиры для последующего выбора профессии. Возможна также интеграция биологических знаний с соответствующими знаниями, полученными обучающим</w:t>
      </w:r>
      <w:r w:rsidRPr="008642B8">
        <w:rPr>
          <w:rFonts w:ascii="Times New Roman" w:hAnsi="Times New Roman"/>
          <w:color w:val="000000"/>
          <w:sz w:val="28"/>
          <w:lang w:val="ru-RU"/>
        </w:rPr>
        <w:t>ися при изучении физики, химии, географии и математики.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Структура программы по учебному предмету "Биология" отражает системно-уровневый и эволюционный подходы к изучению биологии. Согласно им, изучаются свойства и закономерности, характерные для живых сист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ем разного уровня организации, эволюции органического мира на Земле, сохранения биологического разнообразия планеты. Так, в 10 классе изучаются основы молекулярной и клеточной биологии, эмбриологии и биологии развития, генетики и селекции, биотехнологии и </w:t>
      </w:r>
      <w:r w:rsidRPr="008642B8">
        <w:rPr>
          <w:rFonts w:ascii="Times New Roman" w:hAnsi="Times New Roman"/>
          <w:color w:val="000000"/>
          <w:sz w:val="28"/>
          <w:lang w:val="ru-RU"/>
        </w:rPr>
        <w:t>синтетической биологии, актуализируются знания обучающихся по ботанике, зоологии, анатомии, физиологии человека. В 11 классе изучаются эволюционное учение, основы экологии и учение о биосфере.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Учебный предмет «Биология» призван обеспечить освоение обучающи</w:t>
      </w:r>
      <w:r w:rsidRPr="008642B8">
        <w:rPr>
          <w:rFonts w:ascii="Times New Roman" w:hAnsi="Times New Roman"/>
          <w:color w:val="000000"/>
          <w:sz w:val="28"/>
          <w:lang w:val="ru-RU"/>
        </w:rPr>
        <w:t>мися биологических теорий и законов, идей, принципов и правил, лежащих в основе современной естественно-научной картины мира, знаний о строении, многообразии и особенностях клетки, организма, популяции, биоценоза, экосистемы, о выдающихся научных достижени</w:t>
      </w:r>
      <w:r w:rsidRPr="008642B8">
        <w:rPr>
          <w:rFonts w:ascii="Times New Roman" w:hAnsi="Times New Roman"/>
          <w:color w:val="000000"/>
          <w:sz w:val="28"/>
          <w:lang w:val="ru-RU"/>
        </w:rPr>
        <w:t>ях, современных исследованиях в биологии, прикладных аспектах биологических знаний.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</w:t>
      </w:r>
      <w:r w:rsidRPr="008642B8">
        <w:rPr>
          <w:rFonts w:ascii="Times New Roman" w:hAnsi="Times New Roman"/>
          <w:color w:val="000000"/>
          <w:sz w:val="28"/>
          <w:lang w:val="ru-RU"/>
        </w:rPr>
        <w:t>во с историей становления и развития той или иной области биологии, вкладом отечественных и зарубежных учёных в решение важнейших биологических и экологических проблем.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Цель изучения учебного предмета «Биология» на углублённом уровне – овладение обучающими</w:t>
      </w:r>
      <w:r w:rsidRPr="008642B8">
        <w:rPr>
          <w:rFonts w:ascii="Times New Roman" w:hAnsi="Times New Roman"/>
          <w:color w:val="000000"/>
          <w:sz w:val="28"/>
          <w:lang w:val="ru-RU"/>
        </w:rPr>
        <w:t>ся знаниями о структурно-функциональной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деятельности, связанной с биологией, или к выбору учебного заведени</w:t>
      </w:r>
      <w:r w:rsidRPr="008642B8">
        <w:rPr>
          <w:rFonts w:ascii="Times New Roman" w:hAnsi="Times New Roman"/>
          <w:color w:val="000000"/>
          <w:sz w:val="28"/>
          <w:lang w:val="ru-RU"/>
        </w:rPr>
        <w:t>я для продолжения биологического образования.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Достижение цели изучения учебного предмета «Биология» на углублённом уровне обеспечивается решением следующих задач: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освоение обучающимися системы биологических знаний: об основных биологических теориях, концеп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циях, гипотезах, законах, закономерностях и правилах, составляющих современную естественно-научную картину мира; о строении, многообразии и особенностях биологических систем (клетка, организм, популяция, вид, биогеоценоз, биосфера); о выдающихся открытиях </w:t>
      </w:r>
      <w:r w:rsidRPr="008642B8">
        <w:rPr>
          <w:rFonts w:ascii="Times New Roman" w:hAnsi="Times New Roman"/>
          <w:color w:val="000000"/>
          <w:sz w:val="28"/>
          <w:lang w:val="ru-RU"/>
        </w:rPr>
        <w:t>и современных исследованиях в биологии;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ознакомление обучающихся с методами познания живой природы: исследовательскими методами биологических наук (молекулярной и клеточной биологии, эмбриологии и биологии развития, генетики и селекции, биотехнологии и син</w:t>
      </w:r>
      <w:r w:rsidRPr="008642B8">
        <w:rPr>
          <w:rFonts w:ascii="Times New Roman" w:hAnsi="Times New Roman"/>
          <w:color w:val="000000"/>
          <w:sz w:val="28"/>
          <w:lang w:val="ru-RU"/>
        </w:rPr>
        <w:t>тетической биологии, палеонтологии, экологии); методами самостоятельного проведения биологических исследований в лаборатории и в природе (наблюдение, измерение, эксперимент, моделирование);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овладение обучающимися умениями: самостоятельно находить, анализир</w:t>
      </w:r>
      <w:r w:rsidRPr="008642B8">
        <w:rPr>
          <w:rFonts w:ascii="Times New Roman" w:hAnsi="Times New Roman"/>
          <w:color w:val="000000"/>
          <w:sz w:val="28"/>
          <w:lang w:val="ru-RU"/>
        </w:rPr>
        <w:t>овать и использовать биологическую информацию; пользоваться биологической терминологией и символикой; устанавливать связь между развитием биологии и социально-экономическими и экологическими проблемами человечества; оценивать последствия своей деятельности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по отношению к окружающей природной среде, собственному здоровью и здоровью окружающих людей; обосновывать и соблюдать меры профилактики инфекционных заболеваний, правила поведения в природе и обеспечения безопасности собственной жизнедеятельности в чрезв</w:t>
      </w:r>
      <w:r w:rsidRPr="008642B8">
        <w:rPr>
          <w:rFonts w:ascii="Times New Roman" w:hAnsi="Times New Roman"/>
          <w:color w:val="000000"/>
          <w:sz w:val="28"/>
          <w:lang w:val="ru-RU"/>
        </w:rPr>
        <w:t>ычайных ситуациях природного и техногенного характера; характеризовать современные научные открытия в области биологии;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развитие у обучающихся интеллектуальных и творческих способностей в процессе знакомства с выдающимися открытиями и современными </w:t>
      </w:r>
      <w:r w:rsidRPr="008642B8">
        <w:rPr>
          <w:rFonts w:ascii="Times New Roman" w:hAnsi="Times New Roman"/>
          <w:color w:val="000000"/>
          <w:sz w:val="28"/>
          <w:lang w:val="ru-RU"/>
        </w:rPr>
        <w:t>исследованиями в биологии, решаемыми ею проблемами, методологией биологического исследования, проведения экспериментальных исследований, решения биологических задач, моделирования биологических объектов и процессов;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воспитание у обучающихся ценностного отн</w:t>
      </w:r>
      <w:r w:rsidRPr="008642B8">
        <w:rPr>
          <w:rFonts w:ascii="Times New Roman" w:hAnsi="Times New Roman"/>
          <w:color w:val="000000"/>
          <w:sz w:val="28"/>
          <w:lang w:val="ru-RU"/>
        </w:rPr>
        <w:t>ошения к живой природе в целом и к отдельным её объектам и явлениям; формирование экологической, генетической грамотности, общей культуры поведения в природе; интеграции естественно-научных знаний;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приобретение обучающимися компетентности в рациональном пр</w:t>
      </w:r>
      <w:r w:rsidRPr="008642B8">
        <w:rPr>
          <w:rFonts w:ascii="Times New Roman" w:hAnsi="Times New Roman"/>
          <w:color w:val="000000"/>
          <w:sz w:val="28"/>
          <w:lang w:val="ru-RU"/>
        </w:rPr>
        <w:t>иродопользовании (соблюдение правил поведения в природе, охраны видов, экосистем, биосферы), сохранении собственного здоровья и здоровья окружающих людей (соблюдения мер профилактики заболеваний, обеспечение безопасности жизнедеятельности в чрезвычайных си</w:t>
      </w:r>
      <w:r w:rsidRPr="008642B8">
        <w:rPr>
          <w:rFonts w:ascii="Times New Roman" w:hAnsi="Times New Roman"/>
          <w:color w:val="000000"/>
          <w:sz w:val="28"/>
          <w:lang w:val="ru-RU"/>
        </w:rPr>
        <w:t>туациях природного и техногенного характера) на основе использования биологических знаний и умений в повседневной жизни;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создание условий для осознанного выбора обучающимися индивидуальной образовательной траектории, способствующей последующему профессиона</w:t>
      </w:r>
      <w:r w:rsidRPr="008642B8">
        <w:rPr>
          <w:rFonts w:ascii="Times New Roman" w:hAnsi="Times New Roman"/>
          <w:color w:val="000000"/>
          <w:sz w:val="28"/>
          <w:lang w:val="ru-RU"/>
        </w:rPr>
        <w:t>льному самоопределению, в соответствии с индивидуальными интересами и потребностями региона.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bookmarkStart w:id="3" w:name="ae087229-bc2a-42f7-a634-a0357f20ae55"/>
      <w:r w:rsidRPr="008642B8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биологии на углубленном уровне среднего общего образования, составляет 204 часа: в 10 классе – 102 часа (3 часа в неделю)</w:t>
      </w:r>
      <w:r w:rsidRPr="008642B8">
        <w:rPr>
          <w:rFonts w:ascii="Times New Roman" w:hAnsi="Times New Roman"/>
          <w:color w:val="000000"/>
          <w:sz w:val="28"/>
          <w:lang w:val="ru-RU"/>
        </w:rPr>
        <w:t>, в 11 классе – 102 часа (3 часа в неделю).</w:t>
      </w:r>
      <w:bookmarkEnd w:id="3"/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Отбор организационных форм,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</w:t>
      </w:r>
      <w:r w:rsidRPr="008642B8">
        <w:rPr>
          <w:rFonts w:ascii="Times New Roman" w:hAnsi="Times New Roman"/>
          <w:color w:val="000000"/>
          <w:sz w:val="28"/>
          <w:lang w:val="ru-RU"/>
        </w:rPr>
        <w:t>о и высшего образования.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Обязательным условием при обучении биологии на углублённом уровне является проведение лабораторных и практических работ. Также участие обучающихся в выполнении проектных и учебно-исследовательских работ, тематика которых определяет</w:t>
      </w:r>
      <w:r w:rsidRPr="008642B8">
        <w:rPr>
          <w:rFonts w:ascii="Times New Roman" w:hAnsi="Times New Roman"/>
          <w:color w:val="000000"/>
          <w:sz w:val="28"/>
          <w:lang w:val="ru-RU"/>
        </w:rPr>
        <w:t>ся учителем на основе имеющихся материально-технических ресурсов и местных природных условий.</w:t>
      </w:r>
    </w:p>
    <w:p w:rsidR="005844DE" w:rsidRPr="008642B8" w:rsidRDefault="005844DE">
      <w:pPr>
        <w:rPr>
          <w:lang w:val="ru-RU"/>
        </w:rPr>
        <w:sectPr w:rsidR="005844DE" w:rsidRPr="008642B8">
          <w:pgSz w:w="11906" w:h="16383"/>
          <w:pgMar w:top="1134" w:right="850" w:bottom="1134" w:left="1701" w:header="720" w:footer="720" w:gutter="0"/>
          <w:cols w:space="720"/>
        </w:sectPr>
      </w:pPr>
    </w:p>
    <w:p w:rsidR="005844DE" w:rsidRPr="008642B8" w:rsidRDefault="00283C6E">
      <w:pPr>
        <w:spacing w:after="0" w:line="264" w:lineRule="auto"/>
        <w:ind w:left="120"/>
        <w:jc w:val="both"/>
        <w:rPr>
          <w:lang w:val="ru-RU"/>
        </w:rPr>
      </w:pPr>
      <w:bookmarkStart w:id="4" w:name="block-77862978"/>
      <w:bookmarkEnd w:id="2"/>
      <w:r w:rsidRPr="008642B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844DE" w:rsidRPr="008642B8" w:rsidRDefault="005844DE">
      <w:pPr>
        <w:spacing w:after="0" w:line="264" w:lineRule="auto"/>
        <w:ind w:left="120"/>
        <w:jc w:val="both"/>
        <w:rPr>
          <w:lang w:val="ru-RU"/>
        </w:rPr>
      </w:pPr>
    </w:p>
    <w:p w:rsidR="005844DE" w:rsidRPr="008642B8" w:rsidRDefault="00283C6E">
      <w:pPr>
        <w:spacing w:after="0" w:line="264" w:lineRule="auto"/>
        <w:ind w:left="12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5844DE" w:rsidRPr="008642B8" w:rsidRDefault="005844DE">
      <w:pPr>
        <w:spacing w:after="0" w:line="264" w:lineRule="auto"/>
        <w:ind w:left="120"/>
        <w:jc w:val="both"/>
        <w:rPr>
          <w:lang w:val="ru-RU"/>
        </w:rPr>
      </w:pP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программы, выделенное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курсивом</w:t>
      </w:r>
      <w:r w:rsidRPr="008642B8">
        <w:rPr>
          <w:rFonts w:ascii="Times New Roman" w:hAnsi="Times New Roman"/>
          <w:color w:val="000000"/>
          <w:sz w:val="28"/>
          <w:lang w:val="ru-RU"/>
        </w:rPr>
        <w:t>, не входит в проверку государственной итоговой аттестации (ГИА).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1. Биология к</w:t>
      </w:r>
      <w:r w:rsidRPr="008642B8">
        <w:rPr>
          <w:rFonts w:ascii="Times New Roman" w:hAnsi="Times New Roman"/>
          <w:b/>
          <w:color w:val="000000"/>
          <w:sz w:val="28"/>
          <w:lang w:val="ru-RU"/>
        </w:rPr>
        <w:t xml:space="preserve">ак наука 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Современная биология – комплексная наука. Краткая история развития биологии. Биологические науки и изучаемые ими проблемы. Фундаментальные, прикладные и поисковые научные исследования в биологии.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Значение биологии в формировании современной естес</w:t>
      </w:r>
      <w:r w:rsidRPr="008642B8">
        <w:rPr>
          <w:rFonts w:ascii="Times New Roman" w:hAnsi="Times New Roman"/>
          <w:color w:val="000000"/>
          <w:sz w:val="28"/>
          <w:lang w:val="ru-RU"/>
        </w:rPr>
        <w:t>твенно-научной картины мира. Профессии, связанные с биологией. Значение биологии в практической деятельности человека: медицине, сельском хозяйстве, промышленности, охране природы.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 Аристотель, Теофраст, К. Линней, Ж. Б. Ламарк, Ч. Да</w:t>
      </w:r>
      <w:r w:rsidRPr="008642B8">
        <w:rPr>
          <w:rFonts w:ascii="Times New Roman" w:hAnsi="Times New Roman"/>
          <w:color w:val="000000"/>
          <w:sz w:val="28"/>
          <w:lang w:val="ru-RU"/>
        </w:rPr>
        <w:t>рвин, У. Гарвей, Г. Мендель, В. И. Вернадский, И. П. Павлов, И. И. Мечников, Н. И. Вавилов, Н. В. Тимофеев-Ресовский, Дж. Уотсон, Ф. Крик, Д. К. Беляев.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«Связь биологии с другими науками», «Система биологических наук».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 xml:space="preserve">Тема 2. Живые </w:t>
      </w:r>
      <w:r w:rsidRPr="008642B8">
        <w:rPr>
          <w:rFonts w:ascii="Times New Roman" w:hAnsi="Times New Roman"/>
          <w:b/>
          <w:color w:val="000000"/>
          <w:sz w:val="28"/>
          <w:lang w:val="ru-RU"/>
        </w:rPr>
        <w:t>системы и их изучение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Живые системы как предмет изучения биологии. Свойства живых систем: единство химического состава, дискретность и целостность, сложность и упорядоченность структуры, открытость, самоорганизация, самовоспроизведение, раздражимость, изме</w:t>
      </w:r>
      <w:r w:rsidRPr="008642B8">
        <w:rPr>
          <w:rFonts w:ascii="Times New Roman" w:hAnsi="Times New Roman"/>
          <w:color w:val="000000"/>
          <w:sz w:val="28"/>
          <w:lang w:val="ru-RU"/>
        </w:rPr>
        <w:t>нчивость, рост и развитие.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Уровни организации живых систем: молекулярный, клеточный, тканевый, организменный, популяционно-видовой, экосистемный (биогеоценотический), биосферный. Процессы, происходящие в живых системах. Основные признаки живого. Жизнь как </w:t>
      </w:r>
      <w:r w:rsidRPr="008642B8">
        <w:rPr>
          <w:rFonts w:ascii="Times New Roman" w:hAnsi="Times New Roman"/>
          <w:color w:val="000000"/>
          <w:sz w:val="28"/>
          <w:lang w:val="ru-RU"/>
        </w:rPr>
        <w:t>форма существования материи. Науки, изучающие живые системы на разных уровнях организации.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Изучение живых систем. Методы биологической науки. Наблюдение, измерение, эксперимент, систематизация, метаанализ. Понятие о зависимой и независимой переменной. План</w:t>
      </w:r>
      <w:r w:rsidRPr="008642B8">
        <w:rPr>
          <w:rFonts w:ascii="Times New Roman" w:hAnsi="Times New Roman"/>
          <w:color w:val="000000"/>
          <w:sz w:val="28"/>
          <w:lang w:val="ru-RU"/>
        </w:rPr>
        <w:t>ирование эксперимента. Постановка и проверка гипотез. Нулевая гипотеза. Понятие выборки и её достоверность. Разброс в биологических данных. Оценка достоверности полученных результатов. Причины искажения результатов эксперимента. Понятие статистического тес</w:t>
      </w:r>
      <w:r w:rsidRPr="008642B8">
        <w:rPr>
          <w:rFonts w:ascii="Times New Roman" w:hAnsi="Times New Roman"/>
          <w:color w:val="000000"/>
          <w:sz w:val="28"/>
          <w:lang w:val="ru-RU"/>
        </w:rPr>
        <w:t>та.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Таблицы и схемы: «Основные признаки жизни», «Биологические системы», «Свойства живой материи», «Уровни организации живой природы», «Строение животной клетки», «Ткани животных», «Системы органов человеческого организма», «Биогеоценоз», «Био</w:t>
      </w:r>
      <w:r w:rsidRPr="008642B8">
        <w:rPr>
          <w:rFonts w:ascii="Times New Roman" w:hAnsi="Times New Roman"/>
          <w:color w:val="000000"/>
          <w:sz w:val="28"/>
          <w:lang w:val="ru-RU"/>
        </w:rPr>
        <w:t>сфера», «Методы изучения живой природы».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Оборудование: лабораторное оборудование для проведения наблюдений, измерений, экспериментов.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«Использование различных методов при изучении живых систем».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3. Биология клетки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Клетка – структур</w:t>
      </w:r>
      <w:r w:rsidRPr="008642B8">
        <w:rPr>
          <w:rFonts w:ascii="Times New Roman" w:hAnsi="Times New Roman"/>
          <w:color w:val="000000"/>
          <w:sz w:val="28"/>
          <w:lang w:val="ru-RU"/>
        </w:rPr>
        <w:t>но-функциональная единица живого. История открытия клетки. Работы Р. Гука, А. Левенгука. Клеточная теория (Т. Шванн, М. Шлейден, Р. Вирхов). Основные положения современной клеточной теории.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Методы молекулярной и клеточной биологии: микроскопия, хроматограф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ия, электрофорез, метод меченых атомов, дифференциальное центрифугирование, культивирование клеток.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Изучение фиксированных клеток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Электронная микроскопия.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Конфокальная микроскопия. Витальное (прижизненное) изучение клеток.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 Р. Гук, А</w:t>
      </w:r>
      <w:r w:rsidRPr="008642B8">
        <w:rPr>
          <w:rFonts w:ascii="Times New Roman" w:hAnsi="Times New Roman"/>
          <w:color w:val="000000"/>
          <w:sz w:val="28"/>
          <w:lang w:val="ru-RU"/>
        </w:rPr>
        <w:t>. Левенгук, Т. Шванн, М. Шлейден, Р. Вирхов, К. М. Бэр.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«Световой микроскоп», «Электронный микроскоп», «История развития методов микроскопии».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микропрепараты растительных, животных и бактериальных клеток.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методов клеточной биологии (хроматография, электрофорез, дифференциальное центрифугирование, ПЦР)».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4. Химическая организация клетки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Химический состав клетки. Макро-, микро- и ультрамикроэлементы. Вода и её роль как раств</w:t>
      </w:r>
      <w:r w:rsidRPr="008642B8">
        <w:rPr>
          <w:rFonts w:ascii="Times New Roman" w:hAnsi="Times New Roman"/>
          <w:color w:val="000000"/>
          <w:sz w:val="28"/>
          <w:lang w:val="ru-RU"/>
        </w:rPr>
        <w:t>орителя, реагента, участие в структурировании клетки, теплорегуляции. Минеральные вещества клетки, их биологическая роль. Роль катионов и анионов в клетке.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Органические вещества клетки. Биологические полимеры. Белки. Аминокислотный состав белков. Структуры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белковой молекулы. Первичная структура белка, пептидная связь. Вторичная, третичная, четвертичная структуры. Денатурация. Свойства белков. Классификация белков. Биологические функции белков.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Прионы</w:t>
      </w:r>
      <w:r w:rsidRPr="008642B8">
        <w:rPr>
          <w:rFonts w:ascii="Times New Roman" w:hAnsi="Times New Roman"/>
          <w:color w:val="000000"/>
          <w:sz w:val="28"/>
          <w:lang w:val="ru-RU"/>
        </w:rPr>
        <w:t>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Углеводы. Моносахариды, дисахариды, олигосахариды и поли</w:t>
      </w:r>
      <w:r w:rsidRPr="008642B8">
        <w:rPr>
          <w:rFonts w:ascii="Times New Roman" w:hAnsi="Times New Roman"/>
          <w:color w:val="000000"/>
          <w:sz w:val="28"/>
          <w:lang w:val="ru-RU"/>
        </w:rPr>
        <w:t>сахариды. Общий план строения и физико-химические свойства углеводов. Биологические функции углеводов.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Липиды. Гидрофильно-гидрофобные свойства. Классификация липидов. Триглицериды, фосфолипиды, воски, стероиды. Биологические функции липидов. Общие </w:t>
      </w:r>
      <w:r w:rsidRPr="008642B8">
        <w:rPr>
          <w:rFonts w:ascii="Times New Roman" w:hAnsi="Times New Roman"/>
          <w:color w:val="000000"/>
          <w:sz w:val="28"/>
          <w:lang w:val="ru-RU"/>
        </w:rPr>
        <w:t>свойства биологических мембран – текучесть, способность к самозамыканию, полупроницаемость.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Нуклеиновые кислоты. ДНК и РНК. Строение нуклеиновых кислот. Нуклеотиды. Принцип комплементарности. Правило Чаргаффа. Структура ДНК – двойная спираль. Местонахожден</w:t>
      </w:r>
      <w:r w:rsidRPr="008642B8">
        <w:rPr>
          <w:rFonts w:ascii="Times New Roman" w:hAnsi="Times New Roman"/>
          <w:color w:val="000000"/>
          <w:sz w:val="28"/>
          <w:lang w:val="ru-RU"/>
        </w:rPr>
        <w:t>ие и биологические функции ДНК. Виды РНК. Функции РНК в клетке.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Строение молекулы АТФ. Макроэргические связи в молекуле АТФ. Биологические функции АТФ. Восстановленные переносчики, их функции в клетке.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Другие нуклеозидтрифосфаты (НТФ).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Секвенирование ДНК.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Методы геномики, транскриптомики, протеомики.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Структурная биология: биохимические и биофизические исследования состава и пространственной структуры биомолекул.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Моделирование структуры и функций биомолекул и их комплексов. Компьютерный дизайн и органический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 xml:space="preserve"> синтез биомолекул и их неприродных аналогов.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 Л. Полинг, Дж. Уотсон, Ф. Крик, М. Уилкинс, Р. Франклин, Ф. Сэнгер, С. Прузинер.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Диаграммы: «Распределение химических элементов в неживой природе», «Распределение химических элементов в ж</w:t>
      </w:r>
      <w:r w:rsidRPr="008642B8">
        <w:rPr>
          <w:rFonts w:ascii="Times New Roman" w:hAnsi="Times New Roman"/>
          <w:color w:val="000000"/>
          <w:sz w:val="28"/>
          <w:lang w:val="ru-RU"/>
        </w:rPr>
        <w:t>ивой природе».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«Периодическая таблица химических элементов», «Строение молекулы воды», «Вещества в составе организмов», «Строение молекулы белка», «Структуры белковой молекулы», «Строение молекул углеводов», «Строение молекул липидов», «Нуклеиновые кислоты», «Строение м</w:t>
      </w:r>
      <w:r w:rsidRPr="008642B8">
        <w:rPr>
          <w:rFonts w:ascii="Times New Roman" w:hAnsi="Times New Roman"/>
          <w:color w:val="000000"/>
          <w:sz w:val="28"/>
          <w:lang w:val="ru-RU"/>
        </w:rPr>
        <w:t>олекулы АТФ».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Оборудование: химическая посуда и оборудование.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«Обнаружение белков с помощью качественных реакций».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«Исследование нуклеиновых кислот, выделенных из клеток различных организмов».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5. Строение и функ</w:t>
      </w:r>
      <w:r w:rsidRPr="008642B8">
        <w:rPr>
          <w:rFonts w:ascii="Times New Roman" w:hAnsi="Times New Roman"/>
          <w:b/>
          <w:color w:val="000000"/>
          <w:sz w:val="28"/>
          <w:lang w:val="ru-RU"/>
        </w:rPr>
        <w:t>ции клетки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Типы клеток: эукариотическая и прокариотическая. Структурно-функциональные образования клетки.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Строение прокариотической клетки. Клеточная стенка бактерий и архей. Особенности строения гетеротрофной и автотрофной прокариотических клеток. Место и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роль прокариот в биоценозах.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Строение и функционирование эукариотической клетки. Плазматическая мембрана (плазмалемма). Структура плазматической мембраны. Транспорт веществ через плазматическую мембрану: пассивный (диффузия, облегчённая диффузия), активны</w:t>
      </w:r>
      <w:r w:rsidRPr="008642B8">
        <w:rPr>
          <w:rFonts w:ascii="Times New Roman" w:hAnsi="Times New Roman"/>
          <w:color w:val="000000"/>
          <w:sz w:val="28"/>
          <w:lang w:val="ru-RU"/>
        </w:rPr>
        <w:t>й (первичный и вторичный активный транспорт). Полупроницаемость мембраны. Работа натрий-калиевого насоса. Эндоцитоз: пиноцитоз, фагоцитоз. Экзоцитоз. Клеточная стенка. Структура и функции клеточной стенки растений, грибов.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Цитоплазма. Цитозоль. Цитоскелет.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Движение цитоплазмы. Органоиды клетки. Одномембранные органоиды клетки: эндоплазматическая сеть (ЭПС), аппарат Гольджи, лизосомы, их строение и функции. Взаимосвязь одномембранных органоидов клетки. Строение гранулярного ретикулума.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Механизм направления б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 xml:space="preserve">елков в ЭПС. 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Синтез растворимых белков. Синтез клеточных мембран. Гладкий (агранулярный) эндоплазматический ретикулум. Секреторная функция аппарата Гольджи.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Модификация белков в аппарате Гольджи. Сортировка белков в аппарате Гольджи.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Транспорт веществ в кл</w:t>
      </w:r>
      <w:r w:rsidRPr="008642B8">
        <w:rPr>
          <w:rFonts w:ascii="Times New Roman" w:hAnsi="Times New Roman"/>
          <w:color w:val="000000"/>
          <w:sz w:val="28"/>
          <w:lang w:val="ru-RU"/>
        </w:rPr>
        <w:t>етке. Вакуоли растительных клеток. Клеточный сок. Тургор.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Полуавтономные органоиды клетки: митохондрии, пластиды.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Происхождение митохондрий и пластид. Симбиогенез (К.С. Мережковский, Л. Маргулис)</w:t>
      </w:r>
      <w:r w:rsidRPr="008642B8">
        <w:rPr>
          <w:rFonts w:ascii="Times New Roman" w:hAnsi="Times New Roman"/>
          <w:color w:val="000000"/>
          <w:sz w:val="28"/>
          <w:lang w:val="ru-RU"/>
        </w:rPr>
        <w:t>. Строение и функции митохондрий и пластид. Первичные, вторич</w:t>
      </w:r>
      <w:r w:rsidRPr="008642B8">
        <w:rPr>
          <w:rFonts w:ascii="Times New Roman" w:hAnsi="Times New Roman"/>
          <w:color w:val="000000"/>
          <w:sz w:val="28"/>
          <w:lang w:val="ru-RU"/>
        </w:rPr>
        <w:t>ные и сложные пластиды фотосинтезирующих эукариот. Хлоропласты, хромопласты, лейкопласты высших растений.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Немембранные органоиды клетки Строение и функции немембранных органоидов клетки. Рибосомы.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Промежуточные филаменты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Микрофиламенты.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Актиновые микрофил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аменты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Мышечные клетки.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Актиновые компоненты немышечных клеток.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Микротрубочки. Клеточный центр. Строение и движение жгутиков и ресничек. Микротрубочки цитоплазмы. Центриоль.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Белки, ассоциированные с микрофиламентами и микротрубочками. Моторные белки.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Ядро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Оболочка ядра, хроматин, кариоплазма, ядрышки, их строение и функции. Ядерный белковый матрикс. Пространственное расположение хромосом в интерфазном ядре.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Эухроматин и гетерохроматин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Белки хроматина – гистоны.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Динамика ядерной оболочки в митозе. Ядерный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 xml:space="preserve"> транспорт.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Клеточные включения. Сравнительная характеристика клеток эукариот (растительной, животной, грибной).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Портреты: К.С. Мережковский, Л. Маргулис.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«Строение эукариотической клетки», «Строение животной клетки», «Строени</w:t>
      </w:r>
      <w:r w:rsidRPr="008642B8">
        <w:rPr>
          <w:rFonts w:ascii="Times New Roman" w:hAnsi="Times New Roman"/>
          <w:color w:val="000000"/>
          <w:sz w:val="28"/>
          <w:lang w:val="ru-RU"/>
        </w:rPr>
        <w:t>е растительной клетки», «Строение митохондрии», «Ядро», «Строение прокариотической клетки».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микропрепараты растительных, животных клеток, микропрепараты бактериальных клеток.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строения клеток р</w:t>
      </w:r>
      <w:r w:rsidRPr="008642B8">
        <w:rPr>
          <w:rFonts w:ascii="Times New Roman" w:hAnsi="Times New Roman"/>
          <w:color w:val="000000"/>
          <w:sz w:val="28"/>
          <w:lang w:val="ru-RU"/>
        </w:rPr>
        <w:t>азличных организмов».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свойств клеточной мембраны».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«Исследование плазмолиза и деплазмолиза в растительных клетках».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движения цитоплазмы в растительных клетках».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6. Обмен в</w:t>
      </w:r>
      <w:r w:rsidRPr="008642B8">
        <w:rPr>
          <w:rFonts w:ascii="Times New Roman" w:hAnsi="Times New Roman"/>
          <w:b/>
          <w:color w:val="000000"/>
          <w:sz w:val="28"/>
          <w:lang w:val="ru-RU"/>
        </w:rPr>
        <w:t>еществ и превращение энергии в клетке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Ассимиляция и диссимиляция – две стороны метаболизма. Типы обмена веществ: автотрофный и гетеротрофный. Участие кислорода в обменных процессах. Энергетическое обеспечение клетки: превращение АТФ в обменных процессах. 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Ферментативный характер реакций клеточного метаболизма. Ферменты, их строение, свойства и механизм действия. Коферменты. Отличия ферментов от неорганических катализаторов. Белки-активаторы и белки-ингибиторы. Зависимость скорости ферментативных реакций от </w:t>
      </w:r>
      <w:r w:rsidRPr="008642B8">
        <w:rPr>
          <w:rFonts w:ascii="Times New Roman" w:hAnsi="Times New Roman"/>
          <w:color w:val="000000"/>
          <w:sz w:val="28"/>
          <w:lang w:val="ru-RU"/>
        </w:rPr>
        <w:t>различных факторов.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Первичный синтез органических веществ в клетке. Фотосинтез.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Аноксигенный и оксигенный фотосинтез у бактерий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Светособирающие пигменты и пигменты реакционного центра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Роль хлоропластов в процессе фотосинтеза. Световая и темновая фазы.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Фо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тодыхание, С</w:t>
      </w:r>
      <w:r w:rsidRPr="008642B8">
        <w:rPr>
          <w:rFonts w:ascii="Times New Roman" w:hAnsi="Times New Roman"/>
          <w:i/>
          <w:color w:val="000000"/>
          <w:sz w:val="28"/>
          <w:vertAlign w:val="subscript"/>
          <w:lang w:val="ru-RU"/>
        </w:rPr>
        <w:t>3-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8642B8">
        <w:rPr>
          <w:rFonts w:ascii="Times New Roman" w:hAnsi="Times New Roman"/>
          <w:i/>
          <w:color w:val="000000"/>
          <w:sz w:val="28"/>
          <w:vertAlign w:val="subscript"/>
          <w:lang w:val="ru-RU"/>
        </w:rPr>
        <w:t>4-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CAM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-типы фотосинтеза</w:t>
      </w:r>
      <w:r w:rsidRPr="008642B8">
        <w:rPr>
          <w:rFonts w:ascii="Times New Roman" w:hAnsi="Times New Roman"/>
          <w:color w:val="000000"/>
          <w:sz w:val="28"/>
          <w:lang w:val="ru-RU"/>
        </w:rPr>
        <w:t>. Продуктивность фотосинтеза. Влияние различных факторов на скорость фотосинтеза. Значение фотосинтеза.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Хемосинтез. Разнообразие организмов-хемосинтетиков: нитрифицирующие бактерии, железобактерии, серобактерии, во</w:t>
      </w:r>
      <w:r w:rsidRPr="008642B8">
        <w:rPr>
          <w:rFonts w:ascii="Times New Roman" w:hAnsi="Times New Roman"/>
          <w:color w:val="000000"/>
          <w:sz w:val="28"/>
          <w:lang w:val="ru-RU"/>
        </w:rPr>
        <w:t>дородные бактерии. Значение хемосинтеза.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Анаэробные организмы. Виды брожения. Продукты брожения и их использование человеком. Анаэробные микроорганизмы как объекты биотехнологии и возбудители болезней.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Аэробные организмы. Этапы энергетического обмена. Подг</w:t>
      </w:r>
      <w:r w:rsidRPr="008642B8">
        <w:rPr>
          <w:rFonts w:ascii="Times New Roman" w:hAnsi="Times New Roman"/>
          <w:color w:val="000000"/>
          <w:sz w:val="28"/>
          <w:lang w:val="ru-RU"/>
        </w:rPr>
        <w:t>отовительный этап. Гликолиз – бескислородное расщепление глюкозы.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Биологическое окисление, или клеточное дыхание. Роль митохондрий в процессах биологического окисления. Циклические реакции. Окислительное фосфорилирование.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Энергия мембранного градиента прот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 xml:space="preserve">онов. Синтез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lastRenderedPageBreak/>
        <w:t>АТФ: работа протонной АТФ-синтазы.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Преимущества аэробного пути обмена веществ перед анаэробным. Эффективность энергетического обмена.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Дж. Пристли, К. А. Тимирязев, С. Н. Виноградский, В. А. Энгельгардт, П. Митчелл, Г. А. Заварзин.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«Фотосинтез», «Энергетический обмен», «Биосинтез белка», «Строение фермента», «Хемосинтез».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оборудование дл</w:t>
      </w:r>
      <w:r w:rsidRPr="008642B8">
        <w:rPr>
          <w:rFonts w:ascii="Times New Roman" w:hAnsi="Times New Roman"/>
          <w:color w:val="000000"/>
          <w:sz w:val="28"/>
          <w:lang w:val="ru-RU"/>
        </w:rPr>
        <w:t>я приготовления постоянных и временных микропрепаратов.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каталитической активности ферментов (на примере амилазы или каталазы)».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ферментативного расщепления пероксида водорода в растительных и живо</w:t>
      </w:r>
      <w:r w:rsidRPr="008642B8">
        <w:rPr>
          <w:rFonts w:ascii="Times New Roman" w:hAnsi="Times New Roman"/>
          <w:color w:val="000000"/>
          <w:sz w:val="28"/>
          <w:lang w:val="ru-RU"/>
        </w:rPr>
        <w:t>тных клетках».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«Сравнение процессов фотосинтеза и хемосинтеза».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«Сравнение процессов брожения и дыхания».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7. Наследственная информация и реализация её в клетке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Реакции матричного синтеза. Принцип комплементарнос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ти в реакциях матричного синтеза. Реализация наследственной информации. Генетический код, его свойства. Транскрипция – матричный синтез РНК. Принципы транскрипции: комплементарность, антипараллельность, асимметричность.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Созревание матричных РНК в эукариоти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ческой клетке. Некодирующие РНК.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Трансляция и её этапы. Участие транспортных РНК в биосинтезе белка. Условия биосинтеза белка. Кодирование аминокислот. Роль рибосом в биосинтезе белка.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i/>
          <w:color w:val="000000"/>
          <w:sz w:val="28"/>
          <w:lang w:val="ru-RU"/>
        </w:rPr>
        <w:t>Современные представления о строении генов</w:t>
      </w:r>
      <w:r w:rsidRPr="008642B8">
        <w:rPr>
          <w:rFonts w:ascii="Times New Roman" w:hAnsi="Times New Roman"/>
          <w:color w:val="000000"/>
          <w:sz w:val="28"/>
          <w:lang w:val="ru-RU"/>
        </w:rPr>
        <w:t>. Организация генома у прокар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иот и эукариот. Регуляция активности генов у прокариот. Гипотеза оперона (Ф. Жакоб, Ж. Мано).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Молекулярные механизмы экспрессии генов у эукариот. Роль хроматина в регуляции работы генов</w:t>
      </w:r>
      <w:r w:rsidRPr="008642B8">
        <w:rPr>
          <w:rFonts w:ascii="Times New Roman" w:hAnsi="Times New Roman"/>
          <w:color w:val="000000"/>
          <w:sz w:val="28"/>
          <w:lang w:val="ru-RU"/>
        </w:rPr>
        <w:t>. Регуляция обменных процессов в клетке. Клеточный гомеостаз.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Вирусы – 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неклеточные формы жизни и облигатные паразиты. Строение простых и сложных вирусов, ретровирусов, бактериофагов.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Жизненный цикл ДНК-содержащих вирусов, РНК-содержащих вирусов, бактериофагов. Обратная транскрипция, ревертаза, интеграза</w:t>
      </w:r>
      <w:r w:rsidRPr="008642B8">
        <w:rPr>
          <w:rFonts w:ascii="Times New Roman" w:hAnsi="Times New Roman"/>
          <w:color w:val="000000"/>
          <w:sz w:val="28"/>
          <w:lang w:val="ru-RU"/>
        </w:rPr>
        <w:t>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Вирусные заболевания 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человека, животных, растений. СПИД, </w:t>
      </w:r>
      <w:r>
        <w:rPr>
          <w:rFonts w:ascii="Times New Roman" w:hAnsi="Times New Roman"/>
          <w:color w:val="000000"/>
          <w:sz w:val="28"/>
        </w:rPr>
        <w:t>COVID</w:t>
      </w:r>
      <w:r w:rsidRPr="008642B8">
        <w:rPr>
          <w:rFonts w:ascii="Times New Roman" w:hAnsi="Times New Roman"/>
          <w:color w:val="000000"/>
          <w:sz w:val="28"/>
          <w:lang w:val="ru-RU"/>
        </w:rPr>
        <w:t>-19, социальные и медицинские проблемы.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i/>
          <w:color w:val="000000"/>
          <w:sz w:val="28"/>
          <w:lang w:val="ru-RU"/>
        </w:rPr>
        <w:t>Биоинформатика: интеграция и анализ больших массивов («</w:t>
      </w:r>
      <w:r>
        <w:rPr>
          <w:rFonts w:ascii="Times New Roman" w:hAnsi="Times New Roman"/>
          <w:i/>
          <w:color w:val="000000"/>
          <w:sz w:val="28"/>
        </w:rPr>
        <w:t>bigdata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») структурных биологических данных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Нанотехнологии в биологии и медицине. Программируемые функции белков. Способ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ы доставки лекарств.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lastRenderedPageBreak/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 Н. К. Кольцов, Д. И. Ивановский.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«Биосинтез белка», «Генетический код», «Вирусы», «Бактериофаги».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«Создание модели вируса».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8. Жизненный цикл клетки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Клеточный цикл, его </w:t>
      </w:r>
      <w:r w:rsidRPr="008642B8">
        <w:rPr>
          <w:rFonts w:ascii="Times New Roman" w:hAnsi="Times New Roman"/>
          <w:color w:val="000000"/>
          <w:sz w:val="28"/>
          <w:lang w:val="ru-RU"/>
        </w:rPr>
        <w:t>периоды и регуляция. Интерфаза и митоз. Особенности процессов, протекающих в интерфазе. Подготовка клетки к делению. Пресинтетический (постмитотический), синтетический и постсинтетический (премитотический) периоды интерфазы.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Матричный синтез ДНК – репликац</w:t>
      </w:r>
      <w:r w:rsidRPr="008642B8">
        <w:rPr>
          <w:rFonts w:ascii="Times New Roman" w:hAnsi="Times New Roman"/>
          <w:color w:val="000000"/>
          <w:sz w:val="28"/>
          <w:lang w:val="ru-RU"/>
        </w:rPr>
        <w:t>ия. Принципы репликации ДНК: комплементарность, полуконсервативный синтез, антипараллельность. Механизм репликации ДНК. Хромосомы. Строение хромосом. Теломеры и теломераза. Хромосомный набор клетки – кариотип. Диплоидный и гаплоидный наборы хромосом. Гомол</w:t>
      </w:r>
      <w:r w:rsidRPr="008642B8">
        <w:rPr>
          <w:rFonts w:ascii="Times New Roman" w:hAnsi="Times New Roman"/>
          <w:color w:val="000000"/>
          <w:sz w:val="28"/>
          <w:lang w:val="ru-RU"/>
        </w:rPr>
        <w:t>огичные хромосомы. Половые хромосомы.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Деление клетки – митоз. Стадии митоза и происходящие в них процессы. Типы митоза. Кариокинез и цитокинез. Биологическое значение митоза.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Регуляция митотического цикла клетки. Программируемая клеточная гибель – апоптоз.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Клеточное ядро, хромосомы, функциональная геномика.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Механизмы пролиферации, дифференцировки, старения и гибели клеток. «Цифровая клетка» – биоинформатические модели функционирования клетки.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«Жизненный цикл клетки», «Митоз», «</w:t>
      </w:r>
      <w:r w:rsidRPr="008642B8">
        <w:rPr>
          <w:rFonts w:ascii="Times New Roman" w:hAnsi="Times New Roman"/>
          <w:color w:val="000000"/>
          <w:sz w:val="28"/>
          <w:lang w:val="ru-RU"/>
        </w:rPr>
        <w:t>Строение хромосом», «Репликация ДНК».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микропрепараты: «Митоз в клетках корешка лука».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хромосом на готовых микропрепаратах».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«Наблюдение митоза в клетках кончика корешка лука (на готовых микропрепаратах)».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9. Строение и функции организмов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Биологическое разнообразие организмов. Одноклеточные, колониальные, многоклеточные организмы.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Особенности строения и жизнедеятельности о</w:t>
      </w:r>
      <w:r w:rsidRPr="008642B8">
        <w:rPr>
          <w:rFonts w:ascii="Times New Roman" w:hAnsi="Times New Roman"/>
          <w:color w:val="000000"/>
          <w:sz w:val="28"/>
          <w:lang w:val="ru-RU"/>
        </w:rPr>
        <w:t>дноклеточных организмов. Бактерии, археи, одноклеточные грибы, одноклеточные водоросли, другие протисты. Колониальные организмы.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Взаимосвязь частей многоклеточного организма. Ткани, органы и системы органов. Организм как единое целое. Гомеостаз.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Ткани раст</w:t>
      </w:r>
      <w:r w:rsidRPr="008642B8">
        <w:rPr>
          <w:rFonts w:ascii="Times New Roman" w:hAnsi="Times New Roman"/>
          <w:color w:val="000000"/>
          <w:sz w:val="28"/>
          <w:lang w:val="ru-RU"/>
        </w:rPr>
        <w:t>ений. Типы растительных тканей: образовательная, покровная, проводящая, основная, механическая. Особенности строения, функций и расположения тканей в органах растений.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Ткани животных и человека. Типы животных тканей: эпителиальная, соединительная, мышечная</w:t>
      </w:r>
      <w:r w:rsidRPr="008642B8">
        <w:rPr>
          <w:rFonts w:ascii="Times New Roman" w:hAnsi="Times New Roman"/>
          <w:color w:val="000000"/>
          <w:sz w:val="28"/>
          <w:lang w:val="ru-RU"/>
        </w:rPr>
        <w:t>, нервная. Особенности строения, функций и расположения тканей в органах животных и человека.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Органы. Вегетативные и генеративные органы растений. Органы и системы органов животных и человека. Функции органов и систем органов.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Опора тела организмов. Каркас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растений. Скелеты одноклеточных и многоклеточных животных. Наружный и внутренний скелет. Строение и типы соединения костей.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Движение организмов. Движение одноклеточных организмов: амёбоидное, жгутиковое, ресничное. Движение многоклеточных растений: тропиз</w:t>
      </w:r>
      <w:r w:rsidRPr="008642B8">
        <w:rPr>
          <w:rFonts w:ascii="Times New Roman" w:hAnsi="Times New Roman"/>
          <w:color w:val="000000"/>
          <w:sz w:val="28"/>
          <w:lang w:val="ru-RU"/>
        </w:rPr>
        <w:t>мы и настии. Движение многоклеточных животных и человека: мышечная система. Рефлекс. Скелетные мышцы и их работа.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Питание организмов. Поглощение воды, углекислого газа и минеральных веществ растениями. Питание животных. Внутриполостное и внутриклеточное пи</w:t>
      </w:r>
      <w:r w:rsidRPr="008642B8">
        <w:rPr>
          <w:rFonts w:ascii="Times New Roman" w:hAnsi="Times New Roman"/>
          <w:color w:val="000000"/>
          <w:sz w:val="28"/>
          <w:lang w:val="ru-RU"/>
        </w:rPr>
        <w:t>щеварение. Питание позвоночных животных. Отделы пищеварительного тракта. Пищеварительные железы. Пищеварительная система человека.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Дыхание организмов. Дыхание растений. Дыхание животных. Диффузия газов через поверхность клетки. Кожное дыхание. Дыхательная </w:t>
      </w:r>
      <w:r w:rsidRPr="008642B8">
        <w:rPr>
          <w:rFonts w:ascii="Times New Roman" w:hAnsi="Times New Roman"/>
          <w:color w:val="000000"/>
          <w:sz w:val="28"/>
          <w:lang w:val="ru-RU"/>
        </w:rPr>
        <w:t>поверхность. Жаберное и лёгочное дыхание. Дыхание позвоночных животных и человека. Эволюционное усложнение строения лёгких позвоночных животных. Дыхательная система человека. Механизм вентиляции лёгких у птиц и млекопитающих. Регуляция дыхания. Дыхательные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объёмы.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Транспорт веществ у организмов. Транспортные системы растений. Транспорт веществ у животных. Кровеносная система и её органы. Кровеносная система позвоночных животных и человека. Сердце, кровеносные сосуды и кровь. Круги кровообращения. Эволюционн</w:t>
      </w:r>
      <w:r w:rsidRPr="008642B8">
        <w:rPr>
          <w:rFonts w:ascii="Times New Roman" w:hAnsi="Times New Roman"/>
          <w:color w:val="000000"/>
          <w:sz w:val="28"/>
          <w:lang w:val="ru-RU"/>
        </w:rPr>
        <w:t>ые усложнения строения кровеносной системы позвоночных животных. Работа сердца и её регуляция.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Выделение у организмов. Выделение у растений. Выделение у животных. Сократительные вакуоли. Органы выделения. Фильтрация, секреция и обратное всасывание как меха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низмы работы органов выделения. Связь полости тела с кровеносной и выделительной системами. Выделение у </w:t>
      </w: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позвоночных животных и человека. Почки. Строение и функционирование нефрона. Образование мочи у человека.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Защита у организмов. Защита у одноклеточных ор</w:t>
      </w:r>
      <w:r w:rsidRPr="008642B8">
        <w:rPr>
          <w:rFonts w:ascii="Times New Roman" w:hAnsi="Times New Roman"/>
          <w:color w:val="000000"/>
          <w:sz w:val="28"/>
          <w:lang w:val="ru-RU"/>
        </w:rPr>
        <w:t>ганизмов. Споры бактерий и цисты простейших. Защита у многоклеточных растений. Кутикула. Средства пассивной и химической защиты. Фитонциды.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Защита у многоклеточных животных. Покровы и их производные. Защита организма от болезней. Иммунная система человека.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Клеточный и гуморальный иммунитет. Врождённый и приобретённый специфический иммунитет. Теория клонально-селективного иммунитета (П. Эрлих, Ф. М. Бернет, С. Тонегава). Воспалительные ответы организмов. Роль врождённого иммунитета в развитии системных забол</w:t>
      </w:r>
      <w:r w:rsidRPr="008642B8">
        <w:rPr>
          <w:rFonts w:ascii="Times New Roman" w:hAnsi="Times New Roman"/>
          <w:color w:val="000000"/>
          <w:sz w:val="28"/>
          <w:lang w:val="ru-RU"/>
        </w:rPr>
        <w:t>еваний.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Раздражимость и регуляция у организмов. Раздражимость у одноклеточных организмов. Таксисы. Раздражимость и регуляция у растений. Ростовые вещества и их значение.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Нервная система и рефлекторная регуляция у животных. Нервная система и её отделы. Эвол</w:t>
      </w:r>
      <w:r w:rsidRPr="008642B8">
        <w:rPr>
          <w:rFonts w:ascii="Times New Roman" w:hAnsi="Times New Roman"/>
          <w:color w:val="000000"/>
          <w:sz w:val="28"/>
          <w:lang w:val="ru-RU"/>
        </w:rPr>
        <w:t>юционное усложнение строения нервной системы у животных. Отделы головного мозга позвоночных животных. Рефлекс и рефлекторная дуга. Безусловные и условные рефлексы.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Гуморальная регуляция и эндокринная система животных и человека. Железы эндокринной системы </w:t>
      </w:r>
      <w:r w:rsidRPr="008642B8">
        <w:rPr>
          <w:rFonts w:ascii="Times New Roman" w:hAnsi="Times New Roman"/>
          <w:color w:val="000000"/>
          <w:sz w:val="28"/>
          <w:lang w:val="ru-RU"/>
        </w:rPr>
        <w:t>и их гормоны. Действие гормонов. Взаимосвязь нервной и эндокринной систем. Гипоталамо-гипофизарная система.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Портрет: И. П. Павлов.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«Одноклеточные водоросли», «Многоклеточные водоросли», «Бактерии», «Простейшие», «Органы цветко</w:t>
      </w:r>
      <w:r w:rsidRPr="008642B8">
        <w:rPr>
          <w:rFonts w:ascii="Times New Roman" w:hAnsi="Times New Roman"/>
          <w:color w:val="000000"/>
          <w:sz w:val="28"/>
          <w:lang w:val="ru-RU"/>
        </w:rPr>
        <w:t>вых растений», «Системы органов позвоночных животных», «Внутреннее строение насекомых», «Ткани растений», «Корневые системы», «Строение стебля», «Строение листовой пластинки», «Ткани животных», «Скелет человека», «Пищеварительная система», «Кровеносная сис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тема», «Дыхательная система», «Нервная система», «Кожа», «Мышечная система», «Выделительная система», «Эндокринная система», «Строение мышцы», «Иммунитет», «Кишечнополостные», «Схема питания растений», «Кровеносные системы позвоночных животных», «Строение </w:t>
      </w:r>
      <w:r w:rsidRPr="008642B8">
        <w:rPr>
          <w:rFonts w:ascii="Times New Roman" w:hAnsi="Times New Roman"/>
          <w:color w:val="000000"/>
          <w:sz w:val="28"/>
          <w:lang w:val="ru-RU"/>
        </w:rPr>
        <w:t>гидры», «Строение планарии», «Внутреннее строение дождевого червя», «Нервная система рыб», «Нервная система лягушки», «Нервная система пресмыкающихся», «Нервная система птиц», «Нервная система млекопитающих», «Нервная система человека», «Рефлекс».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Оборудов</w:t>
      </w:r>
      <w:r w:rsidRPr="008642B8">
        <w:rPr>
          <w:rFonts w:ascii="Times New Roman" w:hAnsi="Times New Roman"/>
          <w:color w:val="000000"/>
          <w:sz w:val="28"/>
          <w:lang w:val="ru-RU"/>
        </w:rPr>
        <w:t>ание: световой микроскоп, микропрепараты одноклеточных организмов, микропрепараты тканей, раковины моллюсков, коллекции насекомых, иглокожих, живые экземпляры комнатных растений, гербарии растений разных отделов, влажные препараты животных, скелеты позвоно</w:t>
      </w:r>
      <w:r w:rsidRPr="008642B8">
        <w:rPr>
          <w:rFonts w:ascii="Times New Roman" w:hAnsi="Times New Roman"/>
          <w:color w:val="000000"/>
          <w:sz w:val="28"/>
          <w:lang w:val="ru-RU"/>
        </w:rPr>
        <w:t>чных, коллекции беспозвоночных животных, скелет человека, оборудование для демонстрации почвенного и воздушного питания растений, расщепления крахмала и белков под действием ферментов, оборудование для демонстрации опытов по измерению жизненной ёмкости лёг</w:t>
      </w:r>
      <w:r w:rsidRPr="008642B8">
        <w:rPr>
          <w:rFonts w:ascii="Times New Roman" w:hAnsi="Times New Roman"/>
          <w:color w:val="000000"/>
          <w:sz w:val="28"/>
          <w:lang w:val="ru-RU"/>
        </w:rPr>
        <w:t>ких, механизма дыхательных движений, модели головного мозга различных животных.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тканей растений».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тканей животных».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органов цветкового растения».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10. Размножение</w:t>
      </w:r>
      <w:r w:rsidRPr="008642B8">
        <w:rPr>
          <w:rFonts w:ascii="Times New Roman" w:hAnsi="Times New Roman"/>
          <w:b/>
          <w:color w:val="000000"/>
          <w:sz w:val="28"/>
          <w:lang w:val="ru-RU"/>
        </w:rPr>
        <w:t xml:space="preserve"> и развитие организмов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Формы размножения организмов: бесполое (включая вегетативное) и половое. Виды бесполого размножения: почкование, споруляция, фрагментация, клонирование.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Половое размножение. Половые клетки, или гаметы. Мейоз. Стадии мейоза. Поведение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хромосом в мейозе. Кроссинговер. Биологический смысл мейоза и полового процесса. Мейоз и его место в жизненном цикле организмов.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Предзародышевое развитие. Гаметогенез у животных. Половые железы. Образование и развитие половых клеток. Сперматогенез и </w:t>
      </w:r>
      <w:r w:rsidRPr="008642B8">
        <w:rPr>
          <w:rFonts w:ascii="Times New Roman" w:hAnsi="Times New Roman"/>
          <w:color w:val="000000"/>
          <w:sz w:val="28"/>
          <w:lang w:val="ru-RU"/>
        </w:rPr>
        <w:t>оогенез. Строение половых клеток.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Оплодотворение и эмбриональное развитие животных. Способы оплодотворения: наружное, внутреннее. Партеногенез.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Индивидуальное развитие организмов (онтогенез). Эмбриология – наука о развитии организмов.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 xml:space="preserve">Морфогенез – одна из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главных проблем эмбриологии. Концепция морфогенов и модели морфогенеза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. Стадии эмбриогенеза животных (на примере лягушки). Дробление. Типы дробления. 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Детерминированное и недерминированное дробление. Бластула, типы бластул</w:t>
      </w:r>
      <w:r w:rsidRPr="008642B8">
        <w:rPr>
          <w:rFonts w:ascii="Times New Roman" w:hAnsi="Times New Roman"/>
          <w:color w:val="000000"/>
          <w:sz w:val="28"/>
          <w:lang w:val="ru-RU"/>
        </w:rPr>
        <w:t>. Особенности дробления млекопитающ</w:t>
      </w:r>
      <w:r w:rsidRPr="008642B8">
        <w:rPr>
          <w:rFonts w:ascii="Times New Roman" w:hAnsi="Times New Roman"/>
          <w:color w:val="000000"/>
          <w:sz w:val="28"/>
          <w:lang w:val="ru-RU"/>
        </w:rPr>
        <w:t>их. Зародышевые листки (гаструляция). Закладка органов и тканей из зародышевых листков. Взаимное влияние частей развивающегося зародыша (эмбриональная индукция). Закладка плана строения животного как результат иерархических взаимодействий генов. Влияние на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эмбриональное развитие различных факторов окружающей среды.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Рост и развитие животных. Постэмбриональный период. Прямое и непрямое развитие. Развитие с метаморфозом у беспозвоночных и позвоночных животных. Биологическое значение прямого и непрямого </w:t>
      </w: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развити</w:t>
      </w:r>
      <w:r w:rsidRPr="008642B8">
        <w:rPr>
          <w:rFonts w:ascii="Times New Roman" w:hAnsi="Times New Roman"/>
          <w:color w:val="000000"/>
          <w:sz w:val="28"/>
          <w:lang w:val="ru-RU"/>
        </w:rPr>
        <w:t>я, их распространение в природе. Типы роста животных. Факторы регуляции роста животных и человека. Стадии постэмбрионального развития у животных и человека. Периоды онтогенеза человека. Старение и смерть как биологические процессы.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Размножение и развитие р</w:t>
      </w:r>
      <w:r w:rsidRPr="008642B8">
        <w:rPr>
          <w:rFonts w:ascii="Times New Roman" w:hAnsi="Times New Roman"/>
          <w:color w:val="000000"/>
          <w:sz w:val="28"/>
          <w:lang w:val="ru-RU"/>
        </w:rPr>
        <w:t>астений. Гаметофит и спорофит. Мейоз в жизненном цикле растений. Образование спор в процессе мейоза. Гаметогенез у растений. Оплодотворение и развитие растительных организмов. Двойное оплодотворение у цветковых растений. Образование и развитие семени.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Меха</w:t>
      </w:r>
      <w:r w:rsidRPr="008642B8">
        <w:rPr>
          <w:rFonts w:ascii="Times New Roman" w:hAnsi="Times New Roman"/>
          <w:color w:val="000000"/>
          <w:sz w:val="28"/>
          <w:lang w:val="ru-RU"/>
        </w:rPr>
        <w:t>низмы регуляции онтогенеза у растений и животных.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 С. Г. Навашин, Х. Шпеман.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Таблицы и схемы: «Вегетативное размножение», «Типы бесполого размножения», «Размножение хламидомонады», «Размножение эвглены», «Размножение гидры», «Мейоз», 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«Хромосомы», «Гаметогенез», «Строение яйцеклетки и сперматозоида», «Основные стадии онтогенеза», «Прямое и непрямое развитие», «Развитие майского жука», «Развитие саранчи», «Развитие лягушки», «Двойное оплодотворение у цветковых растений», «Строение семян </w:t>
      </w:r>
      <w:r w:rsidRPr="008642B8">
        <w:rPr>
          <w:rFonts w:ascii="Times New Roman" w:hAnsi="Times New Roman"/>
          <w:color w:val="000000"/>
          <w:sz w:val="28"/>
          <w:lang w:val="ru-RU"/>
        </w:rPr>
        <w:t>однодольных и двудольных растений», «Жизненный цикл морской капусты», «Жизненный цикл мха», «Жизненный цикл папоротника», «Жизненный цикл сосны».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микропрепараты яйцеклеток и сперматозоидов, модель «Цикл развития лягушки».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строения половых клеток на готовых микропрепаратах».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«Выявление признаков сходства зародышей позвоночных животных».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«Строение органов размножения высших растений».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11. Генетика – на</w:t>
      </w:r>
      <w:r w:rsidRPr="008642B8">
        <w:rPr>
          <w:rFonts w:ascii="Times New Roman" w:hAnsi="Times New Roman"/>
          <w:b/>
          <w:color w:val="000000"/>
          <w:sz w:val="28"/>
          <w:lang w:val="ru-RU"/>
        </w:rPr>
        <w:t>ука о наследственности и изменчивости организмов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История становления и развития генетики как науки. Работы Г. Менделя, Г. де Фриза, Т. Моргана. Роль отечественных учёных в развитии генетики. Работы Н. К. Кольцова, Н. И. Вавилова, А. Н. Белозерского, Г. Д. </w:t>
      </w:r>
      <w:r w:rsidRPr="008642B8">
        <w:rPr>
          <w:rFonts w:ascii="Times New Roman" w:hAnsi="Times New Roman"/>
          <w:color w:val="000000"/>
          <w:sz w:val="28"/>
          <w:lang w:val="ru-RU"/>
        </w:rPr>
        <w:t>Карпеченко, Ю. А. Филипченко, Н. В. Тимофеева-Ресовского.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Основные генетические понятия и символы. Гомологичные хромосомы, аллельные гены, альтернативные признаки, доминантный и рецессивный признак, гомозигота, гетерозигота, чистая линия, гибриды, генотип,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фенотип. </w:t>
      </w: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Основные методы генетики: гибридологический, цитологический, молекулярно-генетический.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 Г. Мендель, Г. де Фриз, Т. Морган, Н. К. Кольцов, Н. И. Вавилов, А. Н. Белозерский, Г. Д. Карпеченко, Ю. А. Филипченко, Н. В. Тимофеев-Р</w:t>
      </w:r>
      <w:r w:rsidRPr="008642B8">
        <w:rPr>
          <w:rFonts w:ascii="Times New Roman" w:hAnsi="Times New Roman"/>
          <w:color w:val="000000"/>
          <w:sz w:val="28"/>
          <w:lang w:val="ru-RU"/>
        </w:rPr>
        <w:t>есовский.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«Методы генетики», «Схемы скрещивания».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«Дрозофила как объект генетических исследований».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12. Закономерности наследственности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Моногибридное скрещивание. Первый закон Менделя – закон единообразия гибридов </w:t>
      </w:r>
      <w:r w:rsidRPr="008642B8">
        <w:rPr>
          <w:rFonts w:ascii="Times New Roman" w:hAnsi="Times New Roman"/>
          <w:color w:val="000000"/>
          <w:sz w:val="28"/>
          <w:lang w:val="ru-RU"/>
        </w:rPr>
        <w:t>первого поколения. Правило доминирования. Второй закон Менделя – закон расщепления признаков. Цитологические основы моногибридного скрещивания. Гипотеза чистоты гамет.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Анализирующее скрещивание. Промежуточный характер наследования. Расщепление признаков пр</w:t>
      </w:r>
      <w:r w:rsidRPr="008642B8">
        <w:rPr>
          <w:rFonts w:ascii="Times New Roman" w:hAnsi="Times New Roman"/>
          <w:color w:val="000000"/>
          <w:sz w:val="28"/>
          <w:lang w:val="ru-RU"/>
        </w:rPr>
        <w:t>и неполном доминировании.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Дигибридное скрещивание. Третий закон Менделя – закон независимого наследования признаков. Цитологические основы дигибридного скрещивания.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Сцепленное наследование признаков. Работы Т. Моргана. Сцепленное наследование генов, наруше</w:t>
      </w:r>
      <w:r w:rsidRPr="008642B8">
        <w:rPr>
          <w:rFonts w:ascii="Times New Roman" w:hAnsi="Times New Roman"/>
          <w:color w:val="000000"/>
          <w:sz w:val="28"/>
          <w:lang w:val="ru-RU"/>
        </w:rPr>
        <w:t>ние сцепления между генами. Хромосомная теория наследственности.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Генетика пола. Хромосомный механизм определения пола. Аутосомы и половые хромосомы. Гомогаметный и гетерогаметный пол. Генетическая структура половых хромосом. Наследование признаков, сцеплен</w:t>
      </w:r>
      <w:r w:rsidRPr="008642B8">
        <w:rPr>
          <w:rFonts w:ascii="Times New Roman" w:hAnsi="Times New Roman"/>
          <w:color w:val="000000"/>
          <w:sz w:val="28"/>
          <w:lang w:val="ru-RU"/>
        </w:rPr>
        <w:t>ных с полом.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Генотип как целостная система. Плейотропия – множественное действие гена. Множественный аллелизм. Взаимодействие неаллельных генов. Комплементарность. Эпистаз. Полимерия.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Генетический контроль развития растений, животных и человека, а также </w:t>
      </w:r>
      <w:r w:rsidRPr="008642B8">
        <w:rPr>
          <w:rFonts w:ascii="Times New Roman" w:hAnsi="Times New Roman"/>
          <w:color w:val="000000"/>
          <w:sz w:val="28"/>
          <w:lang w:val="ru-RU"/>
        </w:rPr>
        <w:t>физиологических процессов, поведения и когнитивных функций. Генетические механизмы симбиогенеза, механизмы взаимодействия «хозяин – паразит» и «хозяин – микробиом». Генетические аспекты контроля и изменения наследственной информации в поколениях клеток и о</w:t>
      </w:r>
      <w:r w:rsidRPr="008642B8">
        <w:rPr>
          <w:rFonts w:ascii="Times New Roman" w:hAnsi="Times New Roman"/>
          <w:color w:val="000000"/>
          <w:sz w:val="28"/>
          <w:lang w:val="ru-RU"/>
        </w:rPr>
        <w:t>рганизмов.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 Г. Мендель, Т. Морган.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Таблицы и схемы: «Первый и второй законы Менделя», «Третий закон Менделя», «Анализирующее скрещивание», «Неполное доминирование», «Сцепленное наследование признаков у дрозофилы», «Генетика пола», </w:t>
      </w: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«Ка</w:t>
      </w:r>
      <w:r w:rsidRPr="008642B8">
        <w:rPr>
          <w:rFonts w:ascii="Times New Roman" w:hAnsi="Times New Roman"/>
          <w:color w:val="000000"/>
          <w:sz w:val="28"/>
          <w:lang w:val="ru-RU"/>
        </w:rPr>
        <w:t>риотип человека», «Кариотип дрозофилы», «Кариотип птицы», «Множественный аллелизм», «Взаимодействие генов».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Оборудование: модель для демонстрации законов единообразия гибридов первого поколения и расщепления признаков, модель для демонстрации закона незави</w:t>
      </w:r>
      <w:r w:rsidRPr="008642B8">
        <w:rPr>
          <w:rFonts w:ascii="Times New Roman" w:hAnsi="Times New Roman"/>
          <w:color w:val="000000"/>
          <w:sz w:val="28"/>
          <w:lang w:val="ru-RU"/>
        </w:rPr>
        <w:t>симого наследования признаков, модель для демонстрации сцепленного наследования признаков, световой микроскоп, микропрепарат: «Дрозофила».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результатов моногибридного скрещивания у дрозофилы».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«Изучение резу</w:t>
      </w:r>
      <w:r w:rsidRPr="008642B8">
        <w:rPr>
          <w:rFonts w:ascii="Times New Roman" w:hAnsi="Times New Roman"/>
          <w:color w:val="000000"/>
          <w:sz w:val="28"/>
          <w:lang w:val="ru-RU"/>
        </w:rPr>
        <w:t>льтатов дигибридного скрещивания у дрозофилы».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13. Закономерности изменчивости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Взаимодействие генотипа и среды при формировании фенотипа. Изменчивость признаков. Качественные и количественные признаки. Виды изменчивости: ненаследственная и наследствен</w:t>
      </w:r>
      <w:r w:rsidRPr="008642B8">
        <w:rPr>
          <w:rFonts w:ascii="Times New Roman" w:hAnsi="Times New Roman"/>
          <w:color w:val="000000"/>
          <w:sz w:val="28"/>
          <w:lang w:val="ru-RU"/>
        </w:rPr>
        <w:t>ная.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Модификационная изменчивость. Роль среды в формировании модификационной изменчивости. Норма реакции признака. Вариационный ряд и вариационная кривая (В. Иоганнсен). Свойства модификационной изменчивости.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Генотипическая изменчивость. Свойства </w:t>
      </w:r>
      <w:r w:rsidRPr="008642B8">
        <w:rPr>
          <w:rFonts w:ascii="Times New Roman" w:hAnsi="Times New Roman"/>
          <w:color w:val="000000"/>
          <w:sz w:val="28"/>
          <w:lang w:val="ru-RU"/>
        </w:rPr>
        <w:t>генотипической изменчивости. Виды генотипической изменчивости: комбинативная, мутационная.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Комбинативная изменчивость. Мейоз и половой процесс – основа комбинативной изменчивости. Роль комбинативной изменчивости в создании генетического разнообразия в пред</w:t>
      </w:r>
      <w:r w:rsidRPr="008642B8">
        <w:rPr>
          <w:rFonts w:ascii="Times New Roman" w:hAnsi="Times New Roman"/>
          <w:color w:val="000000"/>
          <w:sz w:val="28"/>
          <w:lang w:val="ru-RU"/>
        </w:rPr>
        <w:t>елах одного вида.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Мутационная изменчивость. Виды мутаций: генные, хромосомные, геномные. Спонтанные и индуцированные мутации. Ядерные и цитоплазматические мутации. Соматические и половые мутации. Причины возникновения мутаций. Мутагены и их влияние на орга</w:t>
      </w:r>
      <w:r w:rsidRPr="008642B8">
        <w:rPr>
          <w:rFonts w:ascii="Times New Roman" w:hAnsi="Times New Roman"/>
          <w:color w:val="000000"/>
          <w:sz w:val="28"/>
          <w:lang w:val="ru-RU"/>
        </w:rPr>
        <w:t>низмы. Закономерности мутационного процесса. Закон гомологических рядов в наследственной изменчивости (Н.И. Вавилов). Внеядерная изменчивость и наследственность.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i/>
          <w:color w:val="000000"/>
          <w:sz w:val="28"/>
          <w:lang w:val="ru-RU"/>
        </w:rPr>
        <w:t>Эпигенетика и эпигеномика, роль эпигенетических факторов в наследовании и изменчивости фенотип</w:t>
      </w:r>
      <w:r w:rsidRPr="008642B8">
        <w:rPr>
          <w:rFonts w:ascii="Times New Roman" w:hAnsi="Times New Roman"/>
          <w:i/>
          <w:color w:val="000000"/>
          <w:sz w:val="28"/>
          <w:lang w:val="ru-RU"/>
        </w:rPr>
        <w:t>ических признаков у организмов.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Портреты: Г. де Фриз, В. Иоганнсен, Н. И. Вавилов.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Таблицы и схемы: «Виды изменчивости», «Модификационная изменчивость», «Комбинативная изменчивость», «Мейоз», «Оплодотворение», «Генетические заболевания человек</w:t>
      </w:r>
      <w:r w:rsidRPr="008642B8">
        <w:rPr>
          <w:rFonts w:ascii="Times New Roman" w:hAnsi="Times New Roman"/>
          <w:color w:val="000000"/>
          <w:sz w:val="28"/>
          <w:lang w:val="ru-RU"/>
        </w:rPr>
        <w:t>а», «Виды мутаций».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lastRenderedPageBreak/>
        <w:t>Оборудование: живые и гербарные экземпляры комнатных растений, рисунки (фотографии) животных с различными видами изменчивости.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Лабораторная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«Исследование закономерностей модификационной изменчивости. Построение вариационного ряда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и вариационной кривой».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«Мутации у дрозофилы (на готовых микропрепаратах)».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14. Генетика человека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Кариотип человека. Международная программа исследования генома человека. Методы изучения генетики человека: генеалогический, близнец</w:t>
      </w:r>
      <w:r w:rsidRPr="008642B8">
        <w:rPr>
          <w:rFonts w:ascii="Times New Roman" w:hAnsi="Times New Roman"/>
          <w:color w:val="000000"/>
          <w:sz w:val="28"/>
          <w:lang w:val="ru-RU"/>
        </w:rPr>
        <w:t>овый, цитогенетический, популяционно-статистический, молекулярно-генетический. Современное определение генотипа: полногеномное секвенирование, генотипирование, в том числе с помощью ПЦР-анализа. Наследственные заболевания человека. Генные и хромосомные бол</w:t>
      </w:r>
      <w:r w:rsidRPr="008642B8">
        <w:rPr>
          <w:rFonts w:ascii="Times New Roman" w:hAnsi="Times New Roman"/>
          <w:color w:val="000000"/>
          <w:sz w:val="28"/>
          <w:lang w:val="ru-RU"/>
        </w:rPr>
        <w:t>езни человека. Болезни с наследственной предрасположенностью. Значение медицинской генетики в предотвращении и лечении генетических заболеваний человека. Медико-генетическое консультирование. Стволовые клетки. Понятие «генетического груза». Этические аспек</w:t>
      </w:r>
      <w:r w:rsidRPr="008642B8">
        <w:rPr>
          <w:rFonts w:ascii="Times New Roman" w:hAnsi="Times New Roman"/>
          <w:color w:val="000000"/>
          <w:sz w:val="28"/>
          <w:lang w:val="ru-RU"/>
        </w:rPr>
        <w:t>ты исследований в области редактирования генома и стволовых клеток.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Генетические факторы повышенной чувствительности человека к физическому и химическому загрязнению окружающей среды. Генетическая предрасположенность человека к патологиям.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Демонстрации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color w:val="000000"/>
          <w:sz w:val="28"/>
          <w:lang w:val="ru-RU"/>
        </w:rPr>
        <w:t>Таб</w:t>
      </w:r>
      <w:r w:rsidRPr="008642B8">
        <w:rPr>
          <w:rFonts w:ascii="Times New Roman" w:hAnsi="Times New Roman"/>
          <w:color w:val="000000"/>
          <w:sz w:val="28"/>
          <w:lang w:val="ru-RU"/>
        </w:rPr>
        <w:t>лицы и схемы: «Кариотип человека», «Методы изучения генетики человека», «Генетические заболевания человека».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 «Составление и анализ родословной».</w:t>
      </w:r>
    </w:p>
    <w:p w:rsidR="005844DE" w:rsidRPr="008642B8" w:rsidRDefault="00283C6E">
      <w:pPr>
        <w:spacing w:after="0" w:line="264" w:lineRule="auto"/>
        <w:ind w:firstLine="600"/>
        <w:jc w:val="both"/>
        <w:rPr>
          <w:lang w:val="ru-RU"/>
        </w:rPr>
      </w:pPr>
      <w:r w:rsidRPr="008642B8">
        <w:rPr>
          <w:rFonts w:ascii="Times New Roman" w:hAnsi="Times New Roman"/>
          <w:b/>
          <w:color w:val="000000"/>
          <w:sz w:val="28"/>
          <w:lang w:val="ru-RU"/>
        </w:rPr>
        <w:t>Тема 15. Селекция организмов</w:t>
      </w:r>
    </w:p>
    <w:p w:rsidR="005844DE" w:rsidRDefault="00283C6E">
      <w:pPr>
        <w:spacing w:after="0" w:line="264" w:lineRule="auto"/>
        <w:ind w:firstLine="600"/>
        <w:jc w:val="both"/>
      </w:pPr>
      <w:r w:rsidRPr="008642B8">
        <w:rPr>
          <w:rFonts w:ascii="Times New Roman" w:hAnsi="Times New Roman"/>
          <w:color w:val="000000"/>
          <w:sz w:val="28"/>
          <w:lang w:val="ru-RU"/>
        </w:rPr>
        <w:t xml:space="preserve">Доместикация и селекция. Зарождение селекции и доместикации. </w:t>
      </w:r>
      <w:r w:rsidRPr="008642B8">
        <w:rPr>
          <w:rFonts w:ascii="Times New Roman" w:hAnsi="Times New Roman"/>
          <w:color w:val="000000"/>
          <w:sz w:val="28"/>
          <w:lang w:val="ru-RU"/>
        </w:rPr>
        <w:t xml:space="preserve">Учение Н. И. Вавилова о Центрах происхождения и многообразия культурных растений. Роль селекции в создании сортов растений и пород животных. Сорт, порода, штамм. </w:t>
      </w:r>
      <w:r>
        <w:rPr>
          <w:rFonts w:ascii="Times New Roman" w:hAnsi="Times New Roman"/>
          <w:color w:val="000000"/>
          <w:sz w:val="28"/>
        </w:rPr>
        <w:t>Закон гомологических рядов в наследственной изменчивости Н. И. Вавилова, его значение для селе</w:t>
      </w:r>
      <w:r>
        <w:rPr>
          <w:rFonts w:ascii="Times New Roman" w:hAnsi="Times New Roman"/>
          <w:color w:val="000000"/>
          <w:sz w:val="28"/>
        </w:rPr>
        <w:t>кционной работы.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Методы селекционной работы. Искусственный отбор: массовый и индивидуальный. Этапы комбинационной селекции. Испытание производителей по потомству. Отбор по генотипу с помощью оценки фенотипа потомства и отбор по генотипу с помощью анализа Д</w:t>
      </w:r>
      <w:r>
        <w:rPr>
          <w:rFonts w:ascii="Times New Roman" w:hAnsi="Times New Roman"/>
          <w:color w:val="000000"/>
          <w:sz w:val="28"/>
        </w:rPr>
        <w:t>НК.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Искусственный мутагенез как метод селекционной работы. Радиационный и химический мутагенез как источник мутаций у культурных </w:t>
      </w:r>
      <w:r>
        <w:rPr>
          <w:rFonts w:ascii="Times New Roman" w:hAnsi="Times New Roman"/>
          <w:color w:val="000000"/>
          <w:sz w:val="28"/>
        </w:rPr>
        <w:lastRenderedPageBreak/>
        <w:t>форм организмов. Использование геномного редактирования и методов рекомбинантных ДНК для получения исходного материала для селе</w:t>
      </w:r>
      <w:r>
        <w:rPr>
          <w:rFonts w:ascii="Times New Roman" w:hAnsi="Times New Roman"/>
          <w:color w:val="000000"/>
          <w:sz w:val="28"/>
        </w:rPr>
        <w:t>кции.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Получение полиплоидов. Внутривидовая гибридизация. Близкородственное скрещивание, или инбридинг. Неродственное скрещивание, или аутбридинг. Гетерозис и его причины. Использование гетерозиса в селекции. Отдалённая гибридизация. Преодоление бесплодия м</w:t>
      </w:r>
      <w:r>
        <w:rPr>
          <w:rFonts w:ascii="Times New Roman" w:hAnsi="Times New Roman"/>
          <w:color w:val="000000"/>
          <w:sz w:val="28"/>
        </w:rPr>
        <w:t xml:space="preserve">ежвидовых гибридов. Достижения селекции растений и животных. </w:t>
      </w:r>
      <w:r>
        <w:rPr>
          <w:rFonts w:ascii="Times New Roman" w:hAnsi="Times New Roman"/>
          <w:i/>
          <w:color w:val="000000"/>
          <w:sz w:val="28"/>
        </w:rPr>
        <w:t>«Зелёная революция».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Сохранение и изучение генетических ресурсов культурных растений и их диких родичей для создания новых сортов и гибридов сельскохозяйственных культур. </w:t>
      </w:r>
      <w:r>
        <w:rPr>
          <w:rFonts w:ascii="Times New Roman" w:hAnsi="Times New Roman"/>
          <w:i/>
          <w:color w:val="000000"/>
          <w:sz w:val="28"/>
        </w:rPr>
        <w:t>Изучение, сохранение и у</w:t>
      </w:r>
      <w:r>
        <w:rPr>
          <w:rFonts w:ascii="Times New Roman" w:hAnsi="Times New Roman"/>
          <w:i/>
          <w:color w:val="000000"/>
          <w:sz w:val="28"/>
        </w:rPr>
        <w:t>правление генетическими ресурсами сельскохозяйственных и промысловых животных в целях улучшения существующих и создания новых пород, линий и кроссов, в том числе с применением современных методов научных исследований, передовых идей и перспективных техноло</w:t>
      </w:r>
      <w:r>
        <w:rPr>
          <w:rFonts w:ascii="Times New Roman" w:hAnsi="Times New Roman"/>
          <w:i/>
          <w:color w:val="000000"/>
          <w:sz w:val="28"/>
        </w:rPr>
        <w:t>гий.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Портреты: Н. И. Вавилов, И. В. Мичурин, Г. Д. Карпеченко, П. П. Лукьяненко, Б. Л. Астауров, Н. Борлоуг, Д. К. Беляев.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«Центры происхождения и многообразия культурных растений», «Закон гомологических рядов в наследственной</w:t>
      </w:r>
      <w:r>
        <w:rPr>
          <w:rFonts w:ascii="Times New Roman" w:hAnsi="Times New Roman"/>
          <w:color w:val="000000"/>
          <w:sz w:val="28"/>
        </w:rPr>
        <w:t xml:space="preserve"> изменчивости», «Методы селекции», «Отдалённая гибридизация», «Мутагенез».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«Изучение сортов культурных растений и пород домашних животных».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«Изучение методов селекции растений».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Практическая работа</w:t>
      </w:r>
      <w:r>
        <w:rPr>
          <w:rFonts w:ascii="Times New Roman" w:hAnsi="Times New Roman"/>
          <w:color w:val="000000"/>
          <w:sz w:val="28"/>
        </w:rPr>
        <w:t xml:space="preserve"> «Прививка растений</w:t>
      </w:r>
      <w:r>
        <w:rPr>
          <w:rFonts w:ascii="Times New Roman" w:hAnsi="Times New Roman"/>
          <w:color w:val="000000"/>
          <w:sz w:val="28"/>
        </w:rPr>
        <w:t>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Экскурсия </w:t>
      </w:r>
      <w:r>
        <w:rPr>
          <w:rFonts w:ascii="Times New Roman" w:hAnsi="Times New Roman"/>
          <w:color w:val="000000"/>
          <w:sz w:val="28"/>
        </w:rPr>
        <w:t>«Основные методы и достижения селекции растений и животных (на селекционную станцию, племенную ферму, сортоиспытательный участок, в тепличное хозяйство, в лабораторию агроуниверситета или научного центра)».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16. Биотехнология и синтетическ</w:t>
      </w:r>
      <w:r>
        <w:rPr>
          <w:rFonts w:ascii="Times New Roman" w:hAnsi="Times New Roman"/>
          <w:b/>
          <w:color w:val="000000"/>
          <w:sz w:val="28"/>
        </w:rPr>
        <w:t>ая биология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Объекты, используемые в биотехнологии, – клеточные и тканевые культуры, микроорганизмы, их характеристика. Традиционная биотехнология: хлебопечение, получение кисломолочных продуктов, виноделие. Микробиологический синтез. Объекты микробиологиче</w:t>
      </w:r>
      <w:r>
        <w:rPr>
          <w:rFonts w:ascii="Times New Roman" w:hAnsi="Times New Roman"/>
          <w:color w:val="000000"/>
          <w:sz w:val="28"/>
        </w:rPr>
        <w:t>ских технологий. Производство белка, аминокислот и витаминов.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технологий и инструментов целенаправленного изменения и конструирования геномов с целью получения организмов и их компонентов, содержащих не встречающиеся в природе биосинтетические пут</w:t>
      </w:r>
      <w:r>
        <w:rPr>
          <w:rFonts w:ascii="Times New Roman" w:hAnsi="Times New Roman"/>
          <w:color w:val="000000"/>
          <w:sz w:val="28"/>
        </w:rPr>
        <w:t>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Клеточная инженерия. Методы культуры клеток и тканей растений и животных. Криобанки. Соматическая гибридизация и соматический эмбриогенез. Использование гаплоидов в селекции растений. </w:t>
      </w:r>
      <w:r>
        <w:rPr>
          <w:rFonts w:ascii="Times New Roman" w:hAnsi="Times New Roman"/>
          <w:i/>
          <w:color w:val="000000"/>
          <w:sz w:val="28"/>
        </w:rPr>
        <w:t>Получение моноклональных антител. Использование моноклональных и поли</w:t>
      </w:r>
      <w:r>
        <w:rPr>
          <w:rFonts w:ascii="Times New Roman" w:hAnsi="Times New Roman"/>
          <w:i/>
          <w:color w:val="000000"/>
          <w:sz w:val="28"/>
        </w:rPr>
        <w:t>клональных антител в медицине.</w:t>
      </w:r>
      <w:r>
        <w:rPr>
          <w:rFonts w:ascii="Times New Roman" w:hAnsi="Times New Roman"/>
          <w:color w:val="000000"/>
          <w:sz w:val="28"/>
        </w:rPr>
        <w:t xml:space="preserve"> Искусственное оплодотворение. Реконструкция яйцеклеток и клонирование животных. Метод трансплантации ядер клеток. </w:t>
      </w:r>
      <w:r>
        <w:rPr>
          <w:rFonts w:ascii="Times New Roman" w:hAnsi="Times New Roman"/>
          <w:i/>
          <w:color w:val="000000"/>
          <w:sz w:val="28"/>
        </w:rPr>
        <w:t>Технологии оздоровления, культивирования и микроклонального размножения сельскохозяйственных культур</w:t>
      </w:r>
      <w:r>
        <w:rPr>
          <w:rFonts w:ascii="Times New Roman" w:hAnsi="Times New Roman"/>
          <w:color w:val="000000"/>
          <w:sz w:val="28"/>
        </w:rPr>
        <w:t>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Хромосомная и генная инженерия. Искусственный синтез гена и конструирование рекомбинантных ДНК. </w:t>
      </w:r>
      <w:r>
        <w:rPr>
          <w:rFonts w:ascii="Times New Roman" w:hAnsi="Times New Roman"/>
          <w:i/>
          <w:color w:val="000000"/>
          <w:sz w:val="28"/>
        </w:rPr>
        <w:t>Создание трансгенных организмов</w:t>
      </w:r>
      <w:r>
        <w:rPr>
          <w:rFonts w:ascii="Times New Roman" w:hAnsi="Times New Roman"/>
          <w:color w:val="000000"/>
          <w:sz w:val="28"/>
        </w:rPr>
        <w:t>. Достижения и перспективы хромосомной и генной инженерии. Экологические и этические проблемы генной инженерии.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Медицинские биоте</w:t>
      </w:r>
      <w:r>
        <w:rPr>
          <w:rFonts w:ascii="Times New Roman" w:hAnsi="Times New Roman"/>
          <w:color w:val="000000"/>
          <w:sz w:val="28"/>
        </w:rPr>
        <w:t>хнологии. Постгеномная цифровая медицина. ПЦР-диагностика. Метаболомный анализ, геноцентрический анализ протеома человека для оценки состояния его здоровья. Использование стволовых клеток. Таргетная терапия рака. 3D-биоинженерия для разработки фундаменталь</w:t>
      </w:r>
      <w:r>
        <w:rPr>
          <w:rFonts w:ascii="Times New Roman" w:hAnsi="Times New Roman"/>
          <w:color w:val="000000"/>
          <w:sz w:val="28"/>
        </w:rPr>
        <w:t>ных основ медицинских технологий, создания комплексных тканей сочетанием технологий трёхмерного биопринтинга и скаффолдинга для решения задач персонализированной медицины.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векторных вакцин с целью обеспечения комбинированной защиты от возбудителей</w:t>
      </w:r>
      <w:r>
        <w:rPr>
          <w:rFonts w:ascii="Times New Roman" w:hAnsi="Times New Roman"/>
          <w:color w:val="000000"/>
          <w:sz w:val="28"/>
        </w:rPr>
        <w:t xml:space="preserve"> ОРВИ, установление молекулярных механизмов функционирования РНК-содержащих вирусов, вызывающих особо опасные заболевания человека и животных.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«Использование микроорганизмов в промышленном производстве», «Клеточная инженерия»,</w:t>
      </w:r>
      <w:r>
        <w:rPr>
          <w:rFonts w:ascii="Times New Roman" w:hAnsi="Times New Roman"/>
          <w:color w:val="000000"/>
          <w:sz w:val="28"/>
        </w:rPr>
        <w:t xml:space="preserve"> «Генная инженерия».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«Изучение объектов биотехнологии».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Практическая работа</w:t>
      </w:r>
      <w:r>
        <w:rPr>
          <w:rFonts w:ascii="Times New Roman" w:hAnsi="Times New Roman"/>
          <w:color w:val="000000"/>
          <w:sz w:val="28"/>
        </w:rPr>
        <w:t xml:space="preserve"> «Получение молочнокислых продуктов».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Экскурсия</w:t>
      </w:r>
      <w:r>
        <w:rPr>
          <w:rFonts w:ascii="Times New Roman" w:hAnsi="Times New Roman"/>
          <w:color w:val="000000"/>
          <w:sz w:val="28"/>
        </w:rPr>
        <w:t xml:space="preserve"> «Биотехнология – важнейшая производительная сила современности (на биотехнологическое производство)».</w:t>
      </w:r>
    </w:p>
    <w:p w:rsidR="005844DE" w:rsidRDefault="005844DE">
      <w:pPr>
        <w:spacing w:after="0" w:line="264" w:lineRule="auto"/>
        <w:ind w:left="120"/>
        <w:jc w:val="both"/>
      </w:pPr>
    </w:p>
    <w:p w:rsidR="005844DE" w:rsidRDefault="00283C6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5844DE" w:rsidRDefault="005844DE">
      <w:pPr>
        <w:spacing w:after="0" w:line="264" w:lineRule="auto"/>
        <w:ind w:left="120"/>
        <w:jc w:val="both"/>
      </w:pP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1.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Зарождение и развитие эволюционных представлений в биологии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Эволюционная теория Ч. Дарвина. Предпосылки возникновения дарвинизма. Жизнь и научная деятельность Ч. Дарвина.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Движущие силы эволюции видов по Ч. Дарвину (высокая интенсивность размножения</w:t>
      </w:r>
      <w:r>
        <w:rPr>
          <w:rFonts w:ascii="Times New Roman" w:hAnsi="Times New Roman"/>
          <w:color w:val="000000"/>
          <w:sz w:val="28"/>
        </w:rPr>
        <w:t xml:space="preserve"> организмов, наследственная изменчивость, борьба за существование, естественный и искусственный отбор).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Оформление синтетической теории эволюции (СТЭ). Нейтральная теория эволюции. Современная эволюционная биология. Значение эволюционной теории в формирова</w:t>
      </w:r>
      <w:r>
        <w:rPr>
          <w:rFonts w:ascii="Times New Roman" w:hAnsi="Times New Roman"/>
          <w:color w:val="000000"/>
          <w:sz w:val="28"/>
        </w:rPr>
        <w:t>нии естественно-научной картины мира.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Портреты: Аристотель, К. Линней, Ж. Б. Ламарк, Э. Ж. Сент-Илер, Ж. Кювье, Ч. Дарвин, С. С. Четвериков, И. И. Шмальгаузен, Дж. Холдейн, Д. К. Беляев.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«Система живой природы (по К. Линнею)»,</w:t>
      </w:r>
      <w:r>
        <w:rPr>
          <w:rFonts w:ascii="Times New Roman" w:hAnsi="Times New Roman"/>
          <w:color w:val="000000"/>
          <w:sz w:val="28"/>
        </w:rPr>
        <w:t xml:space="preserve"> «Лестница живых существ (по Ламарку)», «Механизм формирования приспособлений у растений и животных (по Ламарку)», «Карта-схема маршрута путешествия Ч. Дарвина», «Находки Ч. Дарвина», «Формы борьбы за существование», «Породы голубей», «Многообразие культур</w:t>
      </w:r>
      <w:r>
        <w:rPr>
          <w:rFonts w:ascii="Times New Roman" w:hAnsi="Times New Roman"/>
          <w:color w:val="000000"/>
          <w:sz w:val="28"/>
        </w:rPr>
        <w:t>ных форм капусты», «Породы домашних животных», «Схема образования новых видов (по Ч. Дарвину)», «Схема соотношения движущих сил эволюции», «Основные положения синтетической теории эволюции».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2. Микроэволюция и её результаты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Популяция как элементарная </w:t>
      </w:r>
      <w:r>
        <w:rPr>
          <w:rFonts w:ascii="Times New Roman" w:hAnsi="Times New Roman"/>
          <w:color w:val="000000"/>
          <w:sz w:val="28"/>
        </w:rPr>
        <w:t>единица эволюции. Современные методы оценки генетического разнообразия и структуры популяций. Изменение генофонда популяции как элементарное эволюционное явление. Закон генетического равновесия Дж. Харди, В. Вайнберга.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Элементарные факторы (движущие силы) </w:t>
      </w:r>
      <w:r>
        <w:rPr>
          <w:rFonts w:ascii="Times New Roman" w:hAnsi="Times New Roman"/>
          <w:color w:val="000000"/>
          <w:sz w:val="28"/>
        </w:rPr>
        <w:t xml:space="preserve">эволюции. Мутационный процесс. Комбинативная изменчивость. Дрейф генов – случайные ненаправленные изменения частот аллелей в популяциях. Эффект основателя. </w:t>
      </w:r>
      <w:r>
        <w:rPr>
          <w:rFonts w:ascii="Times New Roman" w:hAnsi="Times New Roman"/>
          <w:i/>
          <w:color w:val="000000"/>
          <w:sz w:val="28"/>
        </w:rPr>
        <w:t>Эффект бутылочного горлышка. Снижение генетического разнообразия: причины и следствия. Проявление эф</w:t>
      </w:r>
      <w:r>
        <w:rPr>
          <w:rFonts w:ascii="Times New Roman" w:hAnsi="Times New Roman"/>
          <w:i/>
          <w:color w:val="000000"/>
          <w:sz w:val="28"/>
        </w:rPr>
        <w:t>фекта дрейфа генов в больших и малых популяциях.</w:t>
      </w:r>
      <w:r>
        <w:rPr>
          <w:rFonts w:ascii="Times New Roman" w:hAnsi="Times New Roman"/>
          <w:color w:val="000000"/>
          <w:sz w:val="28"/>
        </w:rPr>
        <w:t xml:space="preserve"> Миграции. Изоляция популяций: географическая (пространственная), биологическая (репродуктивная).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Естественный отбор – направляющий фактор эволюции. Формы естественного отбора: движущий, стабилизирующий, разр</w:t>
      </w:r>
      <w:r>
        <w:rPr>
          <w:rFonts w:ascii="Times New Roman" w:hAnsi="Times New Roman"/>
          <w:color w:val="000000"/>
          <w:sz w:val="28"/>
        </w:rPr>
        <w:t>ывающий (дизруптивный). Половой отбор. Возникновение и эволюция социального поведения животных.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Приспособленность организмов как результат микроэволюции. Возникновение приспособлений у организмов. Ароморфозы и идиоадаптации. Примеры приспособлений у органи</w:t>
      </w:r>
      <w:r>
        <w:rPr>
          <w:rFonts w:ascii="Times New Roman" w:hAnsi="Times New Roman"/>
          <w:color w:val="000000"/>
          <w:sz w:val="28"/>
        </w:rPr>
        <w:t>змов: морфологические, физиологические, биохимические, поведенческие. Относительность приспособленности организмов.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Вид, его критерии и структура. Видообразование как результат микроэволюции. Изоляция – ключевой фактор видообразования. Пути и способы видоо</w:t>
      </w:r>
      <w:r>
        <w:rPr>
          <w:rFonts w:ascii="Times New Roman" w:hAnsi="Times New Roman"/>
          <w:color w:val="000000"/>
          <w:sz w:val="28"/>
        </w:rPr>
        <w:t xml:space="preserve">бразования: аллопатрическое (географическое), </w:t>
      </w:r>
      <w:r>
        <w:rPr>
          <w:rFonts w:ascii="Times New Roman" w:hAnsi="Times New Roman"/>
          <w:color w:val="000000"/>
          <w:sz w:val="28"/>
        </w:rPr>
        <w:lastRenderedPageBreak/>
        <w:t>симпатрическое (экологическое), «мгновенное» (полиплоидизация, гибридизация). Длительность эволюционных процессов.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Механизмы формирования биологического разнообразия.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эволюционной биологии в разработке нау</w:t>
      </w:r>
      <w:r>
        <w:rPr>
          <w:rFonts w:ascii="Times New Roman" w:hAnsi="Times New Roman"/>
          <w:color w:val="000000"/>
          <w:sz w:val="28"/>
        </w:rPr>
        <w:t>чных методов сохранения биоразнообразия. Микроэволюция и коэволюция паразитов и их хозяев. Механизмы формирования устойчивости к антибиотикам и способы борьбы с ней.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Портреты: С. С. Четвериков, Э. Майр.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«Мутационная изменчивос</w:t>
      </w:r>
      <w:r>
        <w:rPr>
          <w:rFonts w:ascii="Times New Roman" w:hAnsi="Times New Roman"/>
          <w:color w:val="000000"/>
          <w:sz w:val="28"/>
        </w:rPr>
        <w:t>ть», «Популяционная структура вида», «Схема проявления закона Харди–Вайнберга», «Движущие силы эволюции», «Экологическая изоляция популяций севанской форели», «Географическая изоляция лиственницы сибирской и лиственницы даурской», «Популяционные волны числ</w:t>
      </w:r>
      <w:r>
        <w:rPr>
          <w:rFonts w:ascii="Times New Roman" w:hAnsi="Times New Roman"/>
          <w:color w:val="000000"/>
          <w:sz w:val="28"/>
        </w:rPr>
        <w:t>енности хищников и жертв», «Схема действия естественного отбора», «Формы борьбы за существование», «Индустриальный меланизм», «Живые ископаемые», «Покровительственная окраска животных», «Предупреждающая окраска животных», «Физиологические адаптации», «Прис</w:t>
      </w:r>
      <w:r>
        <w:rPr>
          <w:rFonts w:ascii="Times New Roman" w:hAnsi="Times New Roman"/>
          <w:color w:val="000000"/>
          <w:sz w:val="28"/>
        </w:rPr>
        <w:t>пособленность организмов и её относительность», «Критерии вида», «Виды-двойники», «Структура вида в природе», «Способы видообразования», «Географическое видообразование трёх видов ландышей», «Экологическое видообразование видов синиц», «Полиплоиды растений</w:t>
      </w:r>
      <w:r>
        <w:rPr>
          <w:rFonts w:ascii="Times New Roman" w:hAnsi="Times New Roman"/>
          <w:color w:val="000000"/>
          <w:sz w:val="28"/>
        </w:rPr>
        <w:t>», «Капустно-редечный гибрид».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Оборудование: гербарии растений, коллекции насекомых, чучела птиц и зверей с примерами различных приспособлений, чучела птиц и зверей разных видов, гербарии растений близких видов, образовавшихся различными способами.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</w:t>
      </w:r>
      <w:r>
        <w:rPr>
          <w:rFonts w:ascii="Times New Roman" w:hAnsi="Times New Roman"/>
          <w:b/>
          <w:color w:val="000000"/>
          <w:sz w:val="28"/>
        </w:rPr>
        <w:t>орная работа</w:t>
      </w:r>
      <w:r>
        <w:rPr>
          <w:rFonts w:ascii="Times New Roman" w:hAnsi="Times New Roman"/>
          <w:color w:val="000000"/>
          <w:sz w:val="28"/>
        </w:rPr>
        <w:t xml:space="preserve"> «Выявление изменчивости у особей одного вида».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«Приспособления организмов и их относительная целесообразность».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«Сравнение видов по морфологическому критерию».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3. Макроэволюция и её результаты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Метод</w:t>
      </w:r>
      <w:r>
        <w:rPr>
          <w:rFonts w:ascii="Times New Roman" w:hAnsi="Times New Roman"/>
          <w:color w:val="000000"/>
          <w:sz w:val="28"/>
        </w:rPr>
        <w:t>ы изучения макроэволюции. Палеонтологические методы изучения эволюции. Переходные формы и филогенетические ряды организмов.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Биогеографические методы изучения эволюции. Сравнение флоры и фауны материков и островов. Биогеографические области Земли. Виды-энде</w:t>
      </w:r>
      <w:r>
        <w:rPr>
          <w:rFonts w:ascii="Times New Roman" w:hAnsi="Times New Roman"/>
          <w:color w:val="000000"/>
          <w:sz w:val="28"/>
        </w:rPr>
        <w:t>мики и реликты.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Эмбриологические и сравнительно-морфологические методы изучения эволюции. Генетические механизмы эволюции онтогенеза и появления эволюционных новшеств. Гомологичные и аналогичные органы. Рудиментарные органы и атавизмы. </w:t>
      </w:r>
      <w:r>
        <w:rPr>
          <w:rFonts w:ascii="Times New Roman" w:hAnsi="Times New Roman"/>
          <w:color w:val="000000"/>
          <w:sz w:val="28"/>
        </w:rPr>
        <w:t>Молекулярно-генетические, биохимические и математические методы изучения эволюции. Гомологичные гены. Современные методы построения филогенетических деревьев.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Хромосомные мутации и эволюция геномов.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Общие закономерности (правила) эволюции. </w:t>
      </w:r>
      <w:r>
        <w:rPr>
          <w:rFonts w:ascii="Times New Roman" w:hAnsi="Times New Roman"/>
          <w:i/>
          <w:color w:val="000000"/>
          <w:sz w:val="28"/>
        </w:rPr>
        <w:t xml:space="preserve">Принцип смены </w:t>
      </w:r>
      <w:r>
        <w:rPr>
          <w:rFonts w:ascii="Times New Roman" w:hAnsi="Times New Roman"/>
          <w:i/>
          <w:color w:val="000000"/>
          <w:sz w:val="28"/>
        </w:rPr>
        <w:t>функций</w:t>
      </w:r>
      <w:r>
        <w:rPr>
          <w:rFonts w:ascii="Times New Roman" w:hAnsi="Times New Roman"/>
          <w:color w:val="000000"/>
          <w:sz w:val="28"/>
        </w:rPr>
        <w:t>. Необратимость эволюции. Адаптивная радиация. Неравномерность темпов эволюции.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Портреты: К. М. Бэр, А. О. Ковалевский, Ф. Мюллер, Э. Геккель.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«Филогенетический ряд лошади», «Археоптерикс», «Зверозубые ящеры», «Стегоцеф</w:t>
      </w:r>
      <w:r>
        <w:rPr>
          <w:rFonts w:ascii="Times New Roman" w:hAnsi="Times New Roman"/>
          <w:color w:val="000000"/>
          <w:sz w:val="28"/>
        </w:rPr>
        <w:t>алы», «Риниофиты», «Семенные папоротники», «Биогеографические зоны Земли», «Дрейф континентов», «Реликты», «Начальные стадии эмбрионального развития позвоночных животных», «Гомологичные и аналогичные органы», «Рудименты», «Атавизмы», «Хромосомные наборы че</w:t>
      </w:r>
      <w:r>
        <w:rPr>
          <w:rFonts w:ascii="Times New Roman" w:hAnsi="Times New Roman"/>
          <w:color w:val="000000"/>
          <w:sz w:val="28"/>
        </w:rPr>
        <w:t>ловека и шимпанзе», «Главные направления эволюции», «Общие закономерности эволюции».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Оборудование: коллекции, гербарии, муляжи ископаемых остатков организмов, муляжи гомологичных, аналогичных, рудиментарных органов и атавизмов, коллекции насекомых.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4.</w:t>
      </w:r>
      <w:r>
        <w:rPr>
          <w:rFonts w:ascii="Times New Roman" w:hAnsi="Times New Roman"/>
          <w:b/>
          <w:color w:val="000000"/>
          <w:sz w:val="28"/>
        </w:rPr>
        <w:t xml:space="preserve"> Происхождение и развитие жизни на Земле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Научные гипотезы происхождения жизни на Земле. Абиогенез и панспермия. Донаучные представления о зарождении жизни (креационизм). Гипотеза постоянного самозарождения жизни и её опровержение опытами Ф. Реди, Л. Спалла</w:t>
      </w:r>
      <w:r>
        <w:rPr>
          <w:rFonts w:ascii="Times New Roman" w:hAnsi="Times New Roman"/>
          <w:color w:val="000000"/>
          <w:sz w:val="28"/>
        </w:rPr>
        <w:t>нцани, Л. Пастера. Происхождение жизни и астробиология.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этапы неорганической эволюции. Планетарная (геологическая) эволюция. Химическая эволюция. Абиогенный синтез органических веществ из неорганических. Опыт С. Миллера и Г. Юри. Образование полим</w:t>
      </w:r>
      <w:r>
        <w:rPr>
          <w:rFonts w:ascii="Times New Roman" w:hAnsi="Times New Roman"/>
          <w:color w:val="000000"/>
          <w:sz w:val="28"/>
        </w:rPr>
        <w:t>еров из мономеров. Коацерватная гипотеза А. И. Опарина, гипотеза первичного бульона Дж. Холдейна, генетическая гипотеза Г. Мёллера. Рибозимы (Т. Чек) и гипотеза «мира РНК» У. Гилберта. Формирование мембран и возникновение протоклетки.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История Земли и метод</w:t>
      </w:r>
      <w:r>
        <w:rPr>
          <w:rFonts w:ascii="Times New Roman" w:hAnsi="Times New Roman"/>
          <w:color w:val="000000"/>
          <w:sz w:val="28"/>
        </w:rPr>
        <w:t>ы её изучения. Ископаемые органические остатки. Геохронология и её методы. Относительная и абсолютная геохронология. Геохронологическая шкала: эоны, эры, периоды, эпохи.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Начальные этапы органической эволюции. Появление и эволюция первых клеток. Эволюция ме</w:t>
      </w:r>
      <w:r>
        <w:rPr>
          <w:rFonts w:ascii="Times New Roman" w:hAnsi="Times New Roman"/>
          <w:color w:val="000000"/>
          <w:sz w:val="28"/>
        </w:rPr>
        <w:t>таболизма. Возникновение первых экосистем. Современные микробные биоплёнки как аналог первых на Земле сообществ. Строматолиты. Прокариоты и эукариоты.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Происхождение эукариот (симбиогенез). Эволюционное происхождение вирусов. Происхождение многоклеточных ор</w:t>
      </w:r>
      <w:r>
        <w:rPr>
          <w:rFonts w:ascii="Times New Roman" w:hAnsi="Times New Roman"/>
          <w:color w:val="000000"/>
          <w:sz w:val="28"/>
        </w:rPr>
        <w:t>ганизмов. Возникновение основных групп многоклеточных организмов.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этапы эволюции высших растений. Основные ароморфозы растений. Выход растений на сушу. Появление споровых растений и завоевание ими суши. Семенные растения. Происхождение цветковых р</w:t>
      </w:r>
      <w:r>
        <w:rPr>
          <w:rFonts w:ascii="Times New Roman" w:hAnsi="Times New Roman"/>
          <w:color w:val="000000"/>
          <w:sz w:val="28"/>
        </w:rPr>
        <w:t>астений.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этапы эволюции животного мира. Основные ароморфозы животных. Вендская фауна. Кембрийский взрыв – появление современных типов. Первые хордовые животные. Жизнь в воде. Эволюция позвоночных. Происхождение амфибий и рептилий. Происхождение мл</w:t>
      </w:r>
      <w:r>
        <w:rPr>
          <w:rFonts w:ascii="Times New Roman" w:hAnsi="Times New Roman"/>
          <w:color w:val="000000"/>
          <w:sz w:val="28"/>
        </w:rPr>
        <w:t>екопитающих и птиц. Принцип ключевого ароморфоза. Освоение беспозвоночными и позвоночными животными суши.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жизни на Земле по эрам и периодам: архей, протерозой, палеозой, мезозой, кайнозой. Общая характеристика климата и геологических процессов. По</w:t>
      </w:r>
      <w:r>
        <w:rPr>
          <w:rFonts w:ascii="Times New Roman" w:hAnsi="Times New Roman"/>
          <w:color w:val="000000"/>
          <w:sz w:val="28"/>
        </w:rPr>
        <w:t>явление и расцвет характерных организмов. Углеобразование: его условия и влияние на газовый состав атмосферы.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Массовые вымирания – экологические кризисы прошлого. Причины и следствия массовых вымираний. Современный экологический кризис, его особенности. Пр</w:t>
      </w:r>
      <w:r>
        <w:rPr>
          <w:rFonts w:ascii="Times New Roman" w:hAnsi="Times New Roman"/>
          <w:color w:val="000000"/>
          <w:sz w:val="28"/>
        </w:rPr>
        <w:t>облема сохранения биоразнообразия на Земле.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Современная система органического мира. Принципы классификации организмов. Основные систематические группы организмов.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Портреты: Ф. Реди, Л. Спалланцани, Л. Пастер, И. И. Мечников, А. И. Опарин, Дж. </w:t>
      </w:r>
      <w:r>
        <w:rPr>
          <w:rFonts w:ascii="Times New Roman" w:hAnsi="Times New Roman"/>
          <w:color w:val="000000"/>
          <w:sz w:val="28"/>
        </w:rPr>
        <w:t>Холдейн, Г. Мёллер, С. Миллер, Г. Юри.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«Схема опыта Ф. Реди», «Схема опыта Л. Пастера по изучению самозарождения жизни», «Схема опыта С. Миллера, Г. Юри», «Этапы неорганической эволюции», «Геохронологическая шкала», «Начальные этапы органи</w:t>
      </w:r>
      <w:r>
        <w:rPr>
          <w:rFonts w:ascii="Times New Roman" w:hAnsi="Times New Roman"/>
          <w:color w:val="000000"/>
          <w:sz w:val="28"/>
        </w:rPr>
        <w:t>ческой эволюции», «Схема образования эукариот путём симбиогенеза», «Система живой природы», «Строение вируса», «Ароморфозы растений», «Риниофиты», «Одноклеточные водоросли», «Многоклеточные водоросли», «Мхи», «Папоротники», «Голосеменные растения», «Органы</w:t>
      </w:r>
      <w:r>
        <w:rPr>
          <w:rFonts w:ascii="Times New Roman" w:hAnsi="Times New Roman"/>
          <w:color w:val="000000"/>
          <w:sz w:val="28"/>
        </w:rPr>
        <w:t xml:space="preserve"> цветковых растений», «Схема развития животного мира», «Ароморфозы животных», «Простейшие», «Кишечнополостные», «Плоские черви», «Членистоногие», «Рыбы», «Земноводные», </w:t>
      </w:r>
      <w:r>
        <w:rPr>
          <w:rFonts w:ascii="Times New Roman" w:hAnsi="Times New Roman"/>
          <w:color w:val="000000"/>
          <w:sz w:val="28"/>
        </w:rPr>
        <w:lastRenderedPageBreak/>
        <w:t>«Пресмыкающиеся», «Птицы», «Млекопитающие», «Развитие жизни в архейской эре», «Развитие</w:t>
      </w:r>
      <w:r>
        <w:rPr>
          <w:rFonts w:ascii="Times New Roman" w:hAnsi="Times New Roman"/>
          <w:color w:val="000000"/>
          <w:sz w:val="28"/>
        </w:rPr>
        <w:t xml:space="preserve"> жизни в протерозойской эре», «Развитие жизни в палеозойской эре», «Развитие жизни в мезозойской эре», «Развитие жизни в кайнозойской эре», «Современная система органического мира».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Оборудование: гербарии растений различных отделов, коллекции насекомых, вл</w:t>
      </w:r>
      <w:r>
        <w:rPr>
          <w:rFonts w:ascii="Times New Roman" w:hAnsi="Times New Roman"/>
          <w:color w:val="000000"/>
          <w:sz w:val="28"/>
        </w:rPr>
        <w:t>ажные препараты животных, раковины моллюсков, коллекции иглокожих, скелеты позвоночных животных, чучела птиц и зверей, коллекции окаменелостей, полезных ископаемых, муляжи органических остатков организмов.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Виртуальная лабораторная работа</w:t>
      </w:r>
      <w:r>
        <w:rPr>
          <w:rFonts w:ascii="Times New Roman" w:hAnsi="Times New Roman"/>
          <w:color w:val="000000"/>
          <w:sz w:val="28"/>
        </w:rPr>
        <w:t xml:space="preserve"> «Моделирование опы</w:t>
      </w:r>
      <w:r>
        <w:rPr>
          <w:rFonts w:ascii="Times New Roman" w:hAnsi="Times New Roman"/>
          <w:color w:val="000000"/>
          <w:sz w:val="28"/>
        </w:rPr>
        <w:t>тов Миллера–Юри по изучению абиогенного синтеза органических соединений в первичной атмосфере».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«Изучение и описание ископаемых остатков древних организмов».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Практическая работа</w:t>
      </w:r>
      <w:r>
        <w:rPr>
          <w:rFonts w:ascii="Times New Roman" w:hAnsi="Times New Roman"/>
          <w:color w:val="000000"/>
          <w:sz w:val="28"/>
        </w:rPr>
        <w:t xml:space="preserve"> «Изучение особенностей строения растений разных отделов».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Практическая работа</w:t>
      </w:r>
      <w:r>
        <w:rPr>
          <w:rFonts w:ascii="Times New Roman" w:hAnsi="Times New Roman"/>
          <w:color w:val="000000"/>
          <w:sz w:val="28"/>
        </w:rPr>
        <w:t xml:space="preserve"> «Изучение особенностей строения позвоночных животных».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5. Происхождение человека – антропогенез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Разделы и задачи антропологии. Методы антропологии.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Становление представлений о происхождении человека. Религиозные воззрения. </w:t>
      </w:r>
      <w:r>
        <w:rPr>
          <w:rFonts w:ascii="Times New Roman" w:hAnsi="Times New Roman"/>
          <w:color w:val="000000"/>
          <w:sz w:val="28"/>
        </w:rPr>
        <w:t>Современные научные теории.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Сходство человека с животными. Систематическое положение человека. Свидетельства сходства человека с животными: сравнительно-морфологические, эмбриологические, физиолого-биохимические, поведенческие. Отличия человека от животных</w:t>
      </w:r>
      <w:r>
        <w:rPr>
          <w:rFonts w:ascii="Times New Roman" w:hAnsi="Times New Roman"/>
          <w:color w:val="000000"/>
          <w:sz w:val="28"/>
        </w:rPr>
        <w:t>. Прямохождение и комплекс связанных с ним признаков. Развитие головного мозга и второй сигнальной системы.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Движущие силы (факторы) антропогенеза: биологические, социальные. Соотношение биологических и социальных факторов в антропогенезе.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стадии а</w:t>
      </w:r>
      <w:r>
        <w:rPr>
          <w:rFonts w:ascii="Times New Roman" w:hAnsi="Times New Roman"/>
          <w:color w:val="000000"/>
          <w:sz w:val="28"/>
        </w:rPr>
        <w:t>нтропогенеза. Ранние человекообразные обезьяны (проконсулы) и ранние понгиды – общие предки человекообразных обезьян и людей. Австралопитеки – двуногие предки людей. Человек умелый, первые изготовления орудий труда. Человек прямоходящий и первый выход люде</w:t>
      </w:r>
      <w:r>
        <w:rPr>
          <w:rFonts w:ascii="Times New Roman" w:hAnsi="Times New Roman"/>
          <w:color w:val="000000"/>
          <w:sz w:val="28"/>
        </w:rPr>
        <w:t xml:space="preserve">й за пределы Африки. Человек гейдельбергский – общий предок неандертальского человека и человека разумного. Человек неандертальский как вид людей холодного климата. Человек разумный современного типа, денисовский человек, освоение континентов за пределами </w:t>
      </w:r>
      <w:r>
        <w:rPr>
          <w:rFonts w:ascii="Times New Roman" w:hAnsi="Times New Roman"/>
          <w:color w:val="000000"/>
          <w:sz w:val="28"/>
        </w:rPr>
        <w:t>Африки. Палеогенетика и палеогеномика.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Эволюция современного человека. Естественный отбор в популяциях человека. Мутационный процесс и полиморфизм. Популяционные волны, дрейф генов, миграция и «эффект основателя» в популяциях современного человека.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Человеч</w:t>
      </w:r>
      <w:r>
        <w:rPr>
          <w:rFonts w:ascii="Times New Roman" w:hAnsi="Times New Roman"/>
          <w:color w:val="000000"/>
          <w:sz w:val="28"/>
        </w:rPr>
        <w:t>еские расы. Понятие о расе. Большие расы: европеоидная (евразийская), австрало-негроидная (экваториальная), монголоидная (азиатско-американская). Время и пути расселения человека по планете. Единство человеческих рас. Научная несостоятельность расизма. При</w:t>
      </w:r>
      <w:r>
        <w:rPr>
          <w:rFonts w:ascii="Times New Roman" w:hAnsi="Times New Roman"/>
          <w:color w:val="000000"/>
          <w:sz w:val="28"/>
        </w:rPr>
        <w:t>способленность человека к разным условиям окружающей среды. Влияние географической среды и дрейфа генов на морфологию и физиологию человека.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Междисциплинарные методы в физической (биологической) антропологии. Эволюционная антропология и палеоантропология ч</w:t>
      </w:r>
      <w:r>
        <w:rPr>
          <w:rFonts w:ascii="Times New Roman" w:hAnsi="Times New Roman"/>
          <w:color w:val="000000"/>
          <w:sz w:val="28"/>
        </w:rPr>
        <w:t>еловеческих популяций. Биосоциальные исследования природы человека. Исследование коэволюции биологического и социального в человеке.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Портреты: Ч. Дарвин, Л. Лики, Я. Я. Рогинский, М. М. Герасимов.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«Методы антропологии», «Голов</w:t>
      </w:r>
      <w:r>
        <w:rPr>
          <w:rFonts w:ascii="Times New Roman" w:hAnsi="Times New Roman"/>
          <w:color w:val="000000"/>
          <w:sz w:val="28"/>
        </w:rPr>
        <w:t>ной мозг человека», «Человекообразные обезьяны», «Скелет человека и скелет шимпанзе», «Рудименты и атавизмы», «Движущие силы антропогенеза», «Эволюционное древо человека», «Австралопитек», «Человек умелый», «Человек прямоходящий», «Денисовский человек» «Не</w:t>
      </w:r>
      <w:r>
        <w:rPr>
          <w:rFonts w:ascii="Times New Roman" w:hAnsi="Times New Roman"/>
          <w:color w:val="000000"/>
          <w:sz w:val="28"/>
        </w:rPr>
        <w:t>андертальцы», «Кроманьонцы», «Предки человека», «Этапы эволюции человека», «Расы человека».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Оборудование: муляжи окаменелостей, предметов материальной культуры предков человека, репродукции (фотографии) картин с мифологическими и библейскими сюжетами проис</w:t>
      </w:r>
      <w:r>
        <w:rPr>
          <w:rFonts w:ascii="Times New Roman" w:hAnsi="Times New Roman"/>
          <w:color w:val="000000"/>
          <w:sz w:val="28"/>
        </w:rPr>
        <w:t>хождения человека, фотографии находок ископаемых остатков человека, скелет человека, модель черепа человека и черепа шимпанзе, модель кисти человека и кисти шимпанзе, модели торса предков человека.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«Изучение особенностей строения скелета человека, связанных с прямохождением».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Практическая работа</w:t>
      </w:r>
      <w:r>
        <w:rPr>
          <w:rFonts w:ascii="Times New Roman" w:hAnsi="Times New Roman"/>
          <w:color w:val="000000"/>
          <w:sz w:val="28"/>
        </w:rPr>
        <w:t xml:space="preserve"> «Изучение экологических адаптаций человека».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6. Экология – наука о взаимоотношениях организмов и надорганизменных систем с окружающей средой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Зарождение</w:t>
      </w:r>
      <w:r>
        <w:rPr>
          <w:rFonts w:ascii="Times New Roman" w:hAnsi="Times New Roman"/>
          <w:color w:val="000000"/>
          <w:sz w:val="28"/>
        </w:rPr>
        <w:t xml:space="preserve"> и развитие экологии в трудах А. Гумбольдта, К. Ф. Рулье, Н. А. Северцова, Э. Геккеля, А. Тенсли, В. Н. Сукачёва. Разделы и задачи экологии. Связь экологии с другими науками.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Методы экологии. Полевые наблюдения. Эксперименты в экологии: природные и лаборат</w:t>
      </w:r>
      <w:r>
        <w:rPr>
          <w:rFonts w:ascii="Times New Roman" w:hAnsi="Times New Roman"/>
          <w:color w:val="000000"/>
          <w:sz w:val="28"/>
        </w:rPr>
        <w:t>орные. Моделирование в экологии. Мониторинг окружающей среды: локальный, региональный и глобальный.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экологических знаний для человека. Экологическое мировоззрение как основа связей человечества с природой. Формирование экологической культуры и эко</w:t>
      </w:r>
      <w:r>
        <w:rPr>
          <w:rFonts w:ascii="Times New Roman" w:hAnsi="Times New Roman"/>
          <w:color w:val="000000"/>
          <w:sz w:val="28"/>
        </w:rPr>
        <w:t>логической грамотности населения.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Портреты: А. Гумбольдт, К. Ф. Рулье, Н. А. Северцов, Э. Геккель, А. Тенсли, В. Н. Сукачёв.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«Разделы экологии», «Методы экологии», «Схема мониторинга окружающей среды».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«Изу</w:t>
      </w:r>
      <w:r>
        <w:rPr>
          <w:rFonts w:ascii="Times New Roman" w:hAnsi="Times New Roman"/>
          <w:color w:val="000000"/>
          <w:sz w:val="28"/>
        </w:rPr>
        <w:t>чение методов экологических исследований».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7. Организмы и среда обитания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Экологические факторы и закономерности их действия. Классификация экологических факторов: абиотические, биотические, антропогенные. Общие закономерности действия экологических фа</w:t>
      </w:r>
      <w:r>
        <w:rPr>
          <w:rFonts w:ascii="Times New Roman" w:hAnsi="Times New Roman"/>
          <w:color w:val="000000"/>
          <w:sz w:val="28"/>
        </w:rPr>
        <w:t>кторов. Правило минимума (К. Шпренгель, Ю. Либих). Толерантность. Эврибионтные и стенобионтные организмы.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Абиотические факторы. Свет как экологический фактор. Действие разных участков солнечного спектра на организмы. Экологические группы растений и животны</w:t>
      </w:r>
      <w:r>
        <w:rPr>
          <w:rFonts w:ascii="Times New Roman" w:hAnsi="Times New Roman"/>
          <w:color w:val="000000"/>
          <w:sz w:val="28"/>
        </w:rPr>
        <w:t>х по отношению к свету. Сигнальная роль света. Фотопериодизм.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Температура как экологический фактор. Действие температуры на организмы. Пойкилотермные и гомойотермные организмы. Эвритермные и стенотермные организмы.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Влажность как экологический фактор. Присп</w:t>
      </w:r>
      <w:r>
        <w:rPr>
          <w:rFonts w:ascii="Times New Roman" w:hAnsi="Times New Roman"/>
          <w:color w:val="000000"/>
          <w:sz w:val="28"/>
        </w:rPr>
        <w:t>особления растений к поддержанию водного баланса. Классификация растений по отношению к воде. Приспособления животных к изменению водного режима.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Среды обитания организмов: водная, наземно-воздушная, почвенная, глубинная подпочвенная, внутриорганизменная. </w:t>
      </w:r>
      <w:r>
        <w:rPr>
          <w:rFonts w:ascii="Times New Roman" w:hAnsi="Times New Roman"/>
          <w:color w:val="000000"/>
          <w:sz w:val="28"/>
        </w:rPr>
        <w:t>Физико-химические особенности сред обитания организмов. Приспособления организмов к жизни в разных средах.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Биологические ритмы. Внешние и внутренние ритмы. Суточные и годичные ритмы. Приспособленность организмов к сезонным изменениям условий жизни.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Жизненные формы организмов. Понятие о жизненной форме. Жизненные формы растений: деревья, кустарники, кустарнички, многолетние </w:t>
      </w:r>
      <w:r>
        <w:rPr>
          <w:rFonts w:ascii="Times New Roman" w:hAnsi="Times New Roman"/>
          <w:color w:val="000000"/>
          <w:sz w:val="28"/>
        </w:rPr>
        <w:lastRenderedPageBreak/>
        <w:t>травы, однолетние травы. Жизненные формы животных: гидробионты, геобионты, аэробионты. Особенности строения и образа жизни.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Биоти</w:t>
      </w:r>
      <w:r>
        <w:rPr>
          <w:rFonts w:ascii="Times New Roman" w:hAnsi="Times New Roman"/>
          <w:color w:val="000000"/>
          <w:sz w:val="28"/>
        </w:rPr>
        <w:t>ческие факторы. Виды биотических взаимодействий: конкуренция, хищничество, симбиоз и его формы. Паразитизм, кооперация, мутуализм, комменсализм (квартирантство, нахлебничество). Нетрофические взаимодействия (топические, форические, фабрические). Значение б</w:t>
      </w:r>
      <w:r>
        <w:rPr>
          <w:rFonts w:ascii="Times New Roman" w:hAnsi="Times New Roman"/>
          <w:color w:val="000000"/>
          <w:sz w:val="28"/>
        </w:rPr>
        <w:t>иотических взаимодействий для существования организмов в среде обитания. Принцип конкурентного исключения.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«Экологические факторы», «Световой спектр», «Экологические группы животных по отношению к свету», «Теплокровные животны</w:t>
      </w:r>
      <w:r>
        <w:rPr>
          <w:rFonts w:ascii="Times New Roman" w:hAnsi="Times New Roman"/>
          <w:color w:val="000000"/>
          <w:sz w:val="28"/>
        </w:rPr>
        <w:t>е», «Холоднокровные животные», «Физиологические адаптации животных», «Среды обитания организмов», «Биологические ритмы», «Жизненные формы растений», «Жизненные формы животных», «Экосистема широколиственного леса», «Экосистема хвойного леса», «Цепи питания»</w:t>
      </w:r>
      <w:r>
        <w:rPr>
          <w:rFonts w:ascii="Times New Roman" w:hAnsi="Times New Roman"/>
          <w:color w:val="000000"/>
          <w:sz w:val="28"/>
        </w:rPr>
        <w:t>, «Хищничество», «Паразитизм», «Конкуренция», «Симбиоз», «Комменсализм».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Оборудование: гербарии растений и животных, приспособленных к влиянию различных экологических факторов, гербарии светолюбивых, тенелюбивых и теневыносливых растений, светолюбивые, тен</w:t>
      </w:r>
      <w:r>
        <w:rPr>
          <w:rFonts w:ascii="Times New Roman" w:hAnsi="Times New Roman"/>
          <w:color w:val="000000"/>
          <w:sz w:val="28"/>
        </w:rPr>
        <w:t>елюбивые и теневыносливые комнатные растения, гербарии и коллекции теплолюбивых, зимостойких, морозоустойчивых растений, чучела птиц и зверей, гербарии растений, относящихся к гигрофитам, ксерофитам, мезофитам, комнатные растения данных групп, коллекции жи</w:t>
      </w:r>
      <w:r>
        <w:rPr>
          <w:rFonts w:ascii="Times New Roman" w:hAnsi="Times New Roman"/>
          <w:color w:val="000000"/>
          <w:sz w:val="28"/>
        </w:rPr>
        <w:t>вотных, обитающих в разных средах, гербарии и коллекции растений и животных, обладающих чертами приспособленности к сезонным изменениям условий жизни, гербарии и коллекции растений и животных различных жизненных форм, коллекции животных, участвующих в разл</w:t>
      </w:r>
      <w:r>
        <w:rPr>
          <w:rFonts w:ascii="Times New Roman" w:hAnsi="Times New Roman"/>
          <w:color w:val="000000"/>
          <w:sz w:val="28"/>
        </w:rPr>
        <w:t>ичных биотических взаимодействиях.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«Выявление приспособлений организмов к влиянию света».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«Выявление приспособлений организмов к влиянию температуры».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«Анатомические особенности растений из разных</w:t>
      </w:r>
      <w:r>
        <w:rPr>
          <w:rFonts w:ascii="Times New Roman" w:hAnsi="Times New Roman"/>
          <w:color w:val="000000"/>
          <w:sz w:val="28"/>
        </w:rPr>
        <w:t xml:space="preserve"> мест обитания».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8. Экология видов и популяций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Экологические характеристики популяции. Популяция как биологическая система. Роль неоднородности среды, физических барьеров и особенностей биологии видов в формировании пространственной структуры популяци</w:t>
      </w:r>
      <w:r>
        <w:rPr>
          <w:rFonts w:ascii="Times New Roman" w:hAnsi="Times New Roman"/>
          <w:color w:val="000000"/>
          <w:sz w:val="28"/>
        </w:rPr>
        <w:t xml:space="preserve">й. Основные показатели популяции: численность, плотность, </w:t>
      </w:r>
      <w:r>
        <w:rPr>
          <w:rFonts w:ascii="Times New Roman" w:hAnsi="Times New Roman"/>
          <w:color w:val="000000"/>
          <w:sz w:val="28"/>
        </w:rPr>
        <w:lastRenderedPageBreak/>
        <w:t>возрастная и половая структура, рождаемость, прирост, темп роста, смертность, миграция.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Экологическая структура популяции. Оценка численности популяции. Динамика популяции и её регуляция. Биотически</w:t>
      </w:r>
      <w:r>
        <w:rPr>
          <w:rFonts w:ascii="Times New Roman" w:hAnsi="Times New Roman"/>
          <w:color w:val="000000"/>
          <w:sz w:val="28"/>
        </w:rPr>
        <w:t>й потенциал популяции. Моделирование динамики популяции. Кривые роста численности популяции. Кривые выживания. Регуляция численности популяций: роль факторов, зависящих и не зависящих от плотности. Экологические стратегии видов (r- и K-стратегии).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Понятие </w:t>
      </w:r>
      <w:r>
        <w:rPr>
          <w:rFonts w:ascii="Times New Roman" w:hAnsi="Times New Roman"/>
          <w:color w:val="000000"/>
          <w:sz w:val="28"/>
        </w:rPr>
        <w:t>об экологической нише вида. Местообитание. Многомерная модель экологической ниши Дж.И. Хатчинсона. Размеры экологической ниши. Потенциальная и реализованная ниши.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 как система популяций. Ареалы видов. Виды и их жизненные стратегии. Экологические эквивал</w:t>
      </w:r>
      <w:r>
        <w:rPr>
          <w:rFonts w:ascii="Times New Roman" w:hAnsi="Times New Roman"/>
          <w:color w:val="000000"/>
          <w:sz w:val="28"/>
        </w:rPr>
        <w:t>енты.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Закономерности поведения и миграций животных. Биологические инвазии чужеродных видов.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Портрет: Дж. И. Хатчинсон.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«Экологические характеристики популяции», «Пространственная структура популяции», «Возрастные пирамиды попу</w:t>
      </w:r>
      <w:r>
        <w:rPr>
          <w:rFonts w:ascii="Times New Roman" w:hAnsi="Times New Roman"/>
          <w:color w:val="000000"/>
          <w:sz w:val="28"/>
        </w:rPr>
        <w:t>ляции», «Скорость заселения поверхности Земли различными организмами», «Модель экологической ниши Дж. И. Хатчинсона».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Оборудование: гербарии растений, коллекции животных.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«Приспособления семян растений к расселению».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9. Экология со</w:t>
      </w:r>
      <w:r>
        <w:rPr>
          <w:rFonts w:ascii="Times New Roman" w:hAnsi="Times New Roman"/>
          <w:b/>
          <w:color w:val="000000"/>
          <w:sz w:val="28"/>
        </w:rPr>
        <w:t>обществ. Экологические системы.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Сообщества организмов. Биоценоз и его структура. Связи между организмами в биоценозе.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Экосистема как открытая система (А. Дж. Тенсли). Функциональные блоки организмов в экосистеме: продуценты, консументы, редуценты. Трофичес</w:t>
      </w:r>
      <w:r>
        <w:rPr>
          <w:rFonts w:ascii="Times New Roman" w:hAnsi="Times New Roman"/>
          <w:color w:val="000000"/>
          <w:sz w:val="28"/>
        </w:rPr>
        <w:t>кие уровни. Трофические цепи и сети. Абиотические блоки экосистем. Почвы и илы в экосистемах. Круговорот веществ и поток энергии в экосистеме.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показатели экосистемы. Биомасса и продукция. Экологические пирамиды чисел, биомассы и энергии.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Динамика </w:t>
      </w:r>
      <w:r>
        <w:rPr>
          <w:rFonts w:ascii="Times New Roman" w:hAnsi="Times New Roman"/>
          <w:i/>
          <w:color w:val="000000"/>
          <w:sz w:val="28"/>
        </w:rPr>
        <w:t>экосистем. Катастрофические перестройки. Флуктуации.</w:t>
      </w:r>
      <w:r>
        <w:rPr>
          <w:rFonts w:ascii="Times New Roman" w:hAnsi="Times New Roman"/>
          <w:color w:val="000000"/>
          <w:sz w:val="28"/>
        </w:rPr>
        <w:t xml:space="preserve"> Направленные закономерные смены сообществ – сукцессии. Первичные и вторичные сукцессии и их причины. Антропогенные воздействия на сукцессии. Климаксное сообщество. Биоразнообразие и полнота круговорота веществ – основа устойчивости сообществ.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Природные эк</w:t>
      </w:r>
      <w:r>
        <w:rPr>
          <w:rFonts w:ascii="Times New Roman" w:hAnsi="Times New Roman"/>
          <w:color w:val="000000"/>
          <w:sz w:val="28"/>
        </w:rPr>
        <w:t xml:space="preserve">осистемы. </w:t>
      </w:r>
      <w:r>
        <w:rPr>
          <w:rFonts w:ascii="Times New Roman" w:hAnsi="Times New Roman"/>
          <w:i/>
          <w:color w:val="000000"/>
          <w:sz w:val="28"/>
        </w:rPr>
        <w:t>Экосистемы озёр и рек. Экосистемы морей и океанов. Экосистемы тундр, лесов, степей, пустынь.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Антропогенные экосистемы. Агроэкосистема. Агроценоз. Различия между антропогенными и природными экосистемами.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Урбоэкосистемы. Основные компоненты урбоэко</w:t>
      </w:r>
      <w:r>
        <w:rPr>
          <w:rFonts w:ascii="Times New Roman" w:hAnsi="Times New Roman"/>
          <w:color w:val="000000"/>
          <w:sz w:val="28"/>
        </w:rPr>
        <w:t>систем. Городская флора и фауна. Синантропизация городской фауны. Биологическое и хозяйственное значение агроэкосистем и урбоэкосистем.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Закономерности формирования основных взаимодействий организмов в экосистемах. </w:t>
      </w:r>
      <w:r>
        <w:rPr>
          <w:rFonts w:ascii="Times New Roman" w:hAnsi="Times New Roman"/>
          <w:i/>
          <w:color w:val="000000"/>
          <w:sz w:val="28"/>
        </w:rPr>
        <w:t>Роль каскадного эффекта и видов-эдификатор</w:t>
      </w:r>
      <w:r>
        <w:rPr>
          <w:rFonts w:ascii="Times New Roman" w:hAnsi="Times New Roman"/>
          <w:i/>
          <w:color w:val="000000"/>
          <w:sz w:val="28"/>
        </w:rPr>
        <w:t>ов (ключевых видов) в функционировании экосистем</w:t>
      </w:r>
      <w:r>
        <w:rPr>
          <w:rFonts w:ascii="Times New Roman" w:hAnsi="Times New Roman"/>
          <w:color w:val="000000"/>
          <w:sz w:val="28"/>
        </w:rPr>
        <w:t>. Перенос энергии и веществ между смежными экосистемами. Устойчивость организмов, популяций и экосистем в условиях естественных и антропогенных воздействий.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Механизмы воздействия загрязнений разных типов на </w:t>
      </w:r>
      <w:r>
        <w:rPr>
          <w:rFonts w:ascii="Times New Roman" w:hAnsi="Times New Roman"/>
          <w:i/>
          <w:color w:val="000000"/>
          <w:sz w:val="28"/>
        </w:rPr>
        <w:t>суборганизменном, организменном, популяционном и экосистемном уровнях, основы экологического нормирования антропогенного воздействия</w:t>
      </w:r>
      <w:r>
        <w:rPr>
          <w:rFonts w:ascii="Times New Roman" w:hAnsi="Times New Roman"/>
          <w:color w:val="000000"/>
          <w:sz w:val="28"/>
        </w:rPr>
        <w:t>. Методология мониторинга естественных и антропогенных экосистем.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Портрет: А. Дж. Тенсли.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«Стр</w:t>
      </w:r>
      <w:r>
        <w:rPr>
          <w:rFonts w:ascii="Times New Roman" w:hAnsi="Times New Roman"/>
          <w:color w:val="000000"/>
          <w:sz w:val="28"/>
        </w:rPr>
        <w:t>уктура биоценоза», «Экосистема широколиственного леса», «Экосистема хвойного леса», «Функциональные группы организмов в экосистеме», «Круговорот веществ в экосистеме», «Цепи питания (пастбищная, детритная)», «Экологическая пирамида чисел», «Экологическая п</w:t>
      </w:r>
      <w:r>
        <w:rPr>
          <w:rFonts w:ascii="Times New Roman" w:hAnsi="Times New Roman"/>
          <w:color w:val="000000"/>
          <w:sz w:val="28"/>
        </w:rPr>
        <w:t>ирамида биомассы», «Экологическая пирамида энергии», «Образование болота», «Первичная сукцессия», «Восстановление леса после пожара», «Экосистема озера», «Агроценоз», «Круговорот веществ и поток энергии в агроценозе», «Примеры урбоэкосистем».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Оборудование:</w:t>
      </w:r>
      <w:r>
        <w:rPr>
          <w:rFonts w:ascii="Times New Roman" w:hAnsi="Times New Roman"/>
          <w:color w:val="000000"/>
          <w:sz w:val="28"/>
        </w:rPr>
        <w:t xml:space="preserve"> гербарии растений, коллекции насекомых, чучела птиц и зверей, гербарии культурных и дикорастущих растений, аквариум как модель экосистемы.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Практическая работа</w:t>
      </w:r>
      <w:r>
        <w:rPr>
          <w:rFonts w:ascii="Times New Roman" w:hAnsi="Times New Roman"/>
          <w:color w:val="000000"/>
          <w:sz w:val="28"/>
        </w:rPr>
        <w:t xml:space="preserve"> «Изучение и описание урбоэкосистемы».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Лабораторная работа</w:t>
      </w:r>
      <w:r>
        <w:rPr>
          <w:rFonts w:ascii="Times New Roman" w:hAnsi="Times New Roman"/>
          <w:color w:val="000000"/>
          <w:sz w:val="28"/>
        </w:rPr>
        <w:t xml:space="preserve"> «Изучение разнообразия мелких почвенны</w:t>
      </w:r>
      <w:r>
        <w:rPr>
          <w:rFonts w:ascii="Times New Roman" w:hAnsi="Times New Roman"/>
          <w:color w:val="000000"/>
          <w:sz w:val="28"/>
        </w:rPr>
        <w:t>х членистоногих в разных экосистемах».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Экскурсия </w:t>
      </w:r>
      <w:r>
        <w:rPr>
          <w:rFonts w:ascii="Times New Roman" w:hAnsi="Times New Roman"/>
          <w:color w:val="000000"/>
          <w:sz w:val="28"/>
        </w:rPr>
        <w:t>«Экскурсия в типичный биогеоценоз (в дубраву, березняк, ельник, на суходольный или пойменный луг, озеро, болото)».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Экскурсия </w:t>
      </w:r>
      <w:r>
        <w:rPr>
          <w:rFonts w:ascii="Times New Roman" w:hAnsi="Times New Roman"/>
          <w:color w:val="000000"/>
          <w:sz w:val="28"/>
        </w:rPr>
        <w:t>«Экскурсия в агроэкосистему (на поле или в тепличное хозяйство)».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10. Биосфер</w:t>
      </w:r>
      <w:r>
        <w:rPr>
          <w:rFonts w:ascii="Times New Roman" w:hAnsi="Times New Roman"/>
          <w:b/>
          <w:color w:val="000000"/>
          <w:sz w:val="28"/>
        </w:rPr>
        <w:t>а – глобальная экосистема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Биосфера – общепланетарная оболочка Земли, где существует или существовала жизнь. Развитие представлений о биосфере в трудах Э. Зюсса. </w:t>
      </w:r>
      <w:r>
        <w:rPr>
          <w:rFonts w:ascii="Times New Roman" w:hAnsi="Times New Roman"/>
          <w:color w:val="000000"/>
          <w:sz w:val="28"/>
        </w:rPr>
        <w:lastRenderedPageBreak/>
        <w:t>Учение В. И. Вернадского о биосфере. Области биосферы и её состав. Живое вещество биосферы и ег</w:t>
      </w:r>
      <w:r>
        <w:rPr>
          <w:rFonts w:ascii="Times New Roman" w:hAnsi="Times New Roman"/>
          <w:color w:val="000000"/>
          <w:sz w:val="28"/>
        </w:rPr>
        <w:t>о функции.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Закономерности существования биосферы. Особенности биосферы как глобальной экосистемы. Динамическое равновесие в биосфере. Круговороты веществ и биогеохимические циклы (углерода, азота). Ритмичность явлений в биосфере.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Зональность биосферы. Поня</w:t>
      </w:r>
      <w:r>
        <w:rPr>
          <w:rFonts w:ascii="Times New Roman" w:hAnsi="Times New Roman"/>
          <w:color w:val="000000"/>
          <w:sz w:val="28"/>
        </w:rPr>
        <w:t>тие о биоме. Основные биомы суши: тундра, хвойные леса, смешанные и широколиственные леса, степи, саванны, пустыни, тропические леса, высокогорья. Климат, растительный и животный мир биомов суши.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и функция живых систем, оценка их ресурсного потен</w:t>
      </w:r>
      <w:r>
        <w:rPr>
          <w:rFonts w:ascii="Times New Roman" w:hAnsi="Times New Roman"/>
          <w:color w:val="000000"/>
          <w:sz w:val="28"/>
        </w:rPr>
        <w:t>циала и биосферных функций.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Портреты: В. И. Вернадский, Э. Зюсс.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«Геосферы Земли», «Круговорот азота в природе», «Круговорот углерода в природе», «Круговорот кислорода в природе», «Круговорот воды в природе», «Основные биомы с</w:t>
      </w:r>
      <w:r>
        <w:rPr>
          <w:rFonts w:ascii="Times New Roman" w:hAnsi="Times New Roman"/>
          <w:color w:val="000000"/>
          <w:sz w:val="28"/>
        </w:rPr>
        <w:t>уши», «Климатические пояса Земли», «Тундра», «Тайга», «Смешанный лес», «Широколиственный лес», «Степь», «Саванна», «Пустыня», «Тропический лес».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Оборудование: гербарии растений разных биомов, коллекции животных.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Тема 11. Человек и окружающая среда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Экологич</w:t>
      </w:r>
      <w:r>
        <w:rPr>
          <w:rFonts w:ascii="Times New Roman" w:hAnsi="Times New Roman"/>
          <w:color w:val="000000"/>
          <w:sz w:val="28"/>
        </w:rPr>
        <w:t>еские кризисы и их причины. Воздействие человека на биосферу. Загрязнение воздушной среды. Охрана воздуха. Загрязнение водной среды. Охрана водных ресурсов. Разрушение почвы. Охрана почвенных ресурсов. Изменение климата.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Антропогенное воздействие на растит</w:t>
      </w:r>
      <w:r>
        <w:rPr>
          <w:rFonts w:ascii="Times New Roman" w:hAnsi="Times New Roman"/>
          <w:color w:val="000000"/>
          <w:sz w:val="28"/>
        </w:rPr>
        <w:t>ельный и животный мир. Охрана растительного и животного мира. Основные принципы охраны природы. Красные книги. Особо охраняемые природные территории (ООПТ). Ботанические сады и зоологические парки.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принципы устойчивого развития человечества и прир</w:t>
      </w:r>
      <w:r>
        <w:rPr>
          <w:rFonts w:ascii="Times New Roman" w:hAnsi="Times New Roman"/>
          <w:color w:val="000000"/>
          <w:sz w:val="28"/>
        </w:rPr>
        <w:t>оды. Рациональное природопользование и сохранение биологического разнообразия Земли. Общие закономерности глобальных экологических кризисов. Особенности современного кризиса и его вероятные последствия.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методов мониторинга развития опасных техноге</w:t>
      </w:r>
      <w:r>
        <w:rPr>
          <w:rFonts w:ascii="Times New Roman" w:hAnsi="Times New Roman"/>
          <w:color w:val="000000"/>
          <w:sz w:val="28"/>
        </w:rPr>
        <w:t xml:space="preserve">нных процессов. </w:t>
      </w:r>
      <w:r>
        <w:rPr>
          <w:rFonts w:ascii="Times New Roman" w:hAnsi="Times New Roman"/>
          <w:i/>
          <w:color w:val="000000"/>
          <w:sz w:val="28"/>
        </w:rPr>
        <w:t>Системные исследования перехода к ресурсосберегающей и конкурентоспособной энергетике. Биологическое разнообразие и биоресурсы. Национальные информационные системы, обеспечивающие доступ к информации по состоянию отдельных видов и экосистем</w:t>
      </w:r>
      <w:r>
        <w:rPr>
          <w:rFonts w:ascii="Times New Roman" w:hAnsi="Times New Roman"/>
          <w:i/>
          <w:color w:val="000000"/>
          <w:sz w:val="28"/>
        </w:rPr>
        <w:t xml:space="preserve">. Основы </w:t>
      </w:r>
      <w:r>
        <w:rPr>
          <w:rFonts w:ascii="Times New Roman" w:hAnsi="Times New Roman"/>
          <w:i/>
          <w:color w:val="000000"/>
          <w:sz w:val="28"/>
        </w:rPr>
        <w:lastRenderedPageBreak/>
        <w:t>экореабилитации экосистем и способов борьбы с биоповреждениями. Реконструкция морских и наземных экосистем.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Демонстрации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Таблицы и схемы: «Загрязнение атмосферы», «Загрязнение гидросферы», «Загрязнение почвы», «Парниковый эффект», «Особо охраняемы</w:t>
      </w:r>
      <w:r>
        <w:rPr>
          <w:rFonts w:ascii="Times New Roman" w:hAnsi="Times New Roman"/>
          <w:color w:val="000000"/>
          <w:sz w:val="28"/>
        </w:rPr>
        <w:t>е природные территории», «Модели управляемого мира».</w:t>
      </w:r>
    </w:p>
    <w:p w:rsidR="005844DE" w:rsidRDefault="00283C6E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Оборудование: фотографии охраняемых растений и животных Красной книги Российской Федерации, Красной книги региона.</w:t>
      </w:r>
    </w:p>
    <w:p w:rsidR="005844DE" w:rsidRDefault="005844DE">
      <w:pPr>
        <w:sectPr w:rsidR="005844DE">
          <w:pgSz w:w="11906" w:h="16383"/>
          <w:pgMar w:top="1134" w:right="850" w:bottom="1134" w:left="1701" w:header="720" w:footer="720" w:gutter="0"/>
          <w:cols w:space="720"/>
        </w:sectPr>
      </w:pPr>
    </w:p>
    <w:p w:rsidR="005844DE" w:rsidRDefault="00283C6E">
      <w:pPr>
        <w:spacing w:after="0" w:line="264" w:lineRule="auto"/>
        <w:ind w:left="120"/>
      </w:pPr>
      <w:bookmarkStart w:id="5" w:name="block-77862979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ПЛАНИРУЕМЫЕ РЕЗУЛЬТАТЫ ОСВОЕНИЯ ПРОГРАММЫ ПО БИОЛОГИИ НА УРОВНЕ СРЕДНЕГО ОБЩЕГО </w:t>
      </w:r>
      <w:r>
        <w:rPr>
          <w:rFonts w:ascii="Times New Roman" w:hAnsi="Times New Roman"/>
          <w:b/>
          <w:color w:val="000000"/>
          <w:sz w:val="28"/>
        </w:rPr>
        <w:t>ОБРАЗОВАНИЯ</w:t>
      </w:r>
    </w:p>
    <w:p w:rsidR="005844DE" w:rsidRDefault="005844DE">
      <w:pPr>
        <w:spacing w:after="0" w:line="264" w:lineRule="auto"/>
        <w:ind w:left="120"/>
      </w:pPr>
    </w:p>
    <w:p w:rsidR="005844DE" w:rsidRDefault="00283C6E">
      <w:pPr>
        <w:spacing w:after="0" w:line="264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5844DE" w:rsidRDefault="005844DE">
      <w:pPr>
        <w:spacing w:after="0" w:line="264" w:lineRule="auto"/>
        <w:ind w:left="120"/>
      </w:pP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ФГОС СОО устанавливает требования к результатам освоения обучающимися программ среднего общего образования: личностные, метапредметные и предметные.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структуре личностных результатов освоения программы по биологии выдел</w:t>
      </w:r>
      <w:r>
        <w:rPr>
          <w:rFonts w:ascii="Times New Roman" w:hAnsi="Times New Roman"/>
          <w:color w:val="000000"/>
          <w:sz w:val="28"/>
        </w:rPr>
        <w:t xml:space="preserve">ены следующие составляющие: осознание обучающимися российской гражданской идентичности – готовности к саморазвитию, самостоятельности и самоопределению, </w:t>
      </w:r>
      <w:r>
        <w:rPr>
          <w:rFonts w:ascii="Times New Roman" w:hAnsi="Times New Roman"/>
          <w:i/>
          <w:color w:val="000000"/>
          <w:sz w:val="28"/>
        </w:rPr>
        <w:t>наличие мотивации</w:t>
      </w:r>
      <w:r>
        <w:rPr>
          <w:rFonts w:ascii="Times New Roman" w:hAnsi="Times New Roman"/>
          <w:color w:val="000000"/>
          <w:sz w:val="28"/>
        </w:rPr>
        <w:t xml:space="preserve"> к обучению биологии, </w:t>
      </w:r>
      <w:r>
        <w:rPr>
          <w:rFonts w:ascii="Times New Roman" w:hAnsi="Times New Roman"/>
          <w:i/>
          <w:color w:val="000000"/>
          <w:sz w:val="28"/>
        </w:rPr>
        <w:t>целенаправленное развитие</w:t>
      </w:r>
      <w:r>
        <w:rPr>
          <w:rFonts w:ascii="Times New Roman" w:hAnsi="Times New Roman"/>
          <w:color w:val="000000"/>
          <w:sz w:val="28"/>
        </w:rPr>
        <w:t xml:space="preserve"> внутренних убеждений личности на основ</w:t>
      </w:r>
      <w:r>
        <w:rPr>
          <w:rFonts w:ascii="Times New Roman" w:hAnsi="Times New Roman"/>
          <w:color w:val="000000"/>
          <w:sz w:val="28"/>
        </w:rPr>
        <w:t xml:space="preserve">е ключевых ценностей и исторических традиций развития биологического знания, </w:t>
      </w:r>
      <w:r>
        <w:rPr>
          <w:rFonts w:ascii="Times New Roman" w:hAnsi="Times New Roman"/>
          <w:i/>
          <w:color w:val="000000"/>
          <w:sz w:val="28"/>
        </w:rPr>
        <w:t xml:space="preserve">готовность и способность </w:t>
      </w:r>
      <w:r>
        <w:rPr>
          <w:rFonts w:ascii="Times New Roman" w:hAnsi="Times New Roman"/>
          <w:color w:val="000000"/>
          <w:sz w:val="28"/>
        </w:rPr>
        <w:t xml:space="preserve">обучающихся руководствоваться в своей деятельности ценностно-смысловыми установками, присущими системе биологического образования, </w:t>
      </w:r>
      <w:r>
        <w:rPr>
          <w:rFonts w:ascii="Times New Roman" w:hAnsi="Times New Roman"/>
          <w:i/>
          <w:color w:val="000000"/>
          <w:sz w:val="28"/>
        </w:rPr>
        <w:t>наличие правосознания</w:t>
      </w:r>
      <w:r>
        <w:rPr>
          <w:rFonts w:ascii="Times New Roman" w:hAnsi="Times New Roman"/>
          <w:color w:val="000000"/>
          <w:sz w:val="28"/>
        </w:rPr>
        <w:t xml:space="preserve"> экологической культуры, </w:t>
      </w:r>
      <w:r>
        <w:rPr>
          <w:rFonts w:ascii="Times New Roman" w:hAnsi="Times New Roman"/>
          <w:i/>
          <w:color w:val="000000"/>
          <w:sz w:val="28"/>
        </w:rPr>
        <w:t>способности ставить</w:t>
      </w:r>
      <w:r>
        <w:rPr>
          <w:rFonts w:ascii="Times New Roman" w:hAnsi="Times New Roman"/>
          <w:color w:val="000000"/>
          <w:sz w:val="28"/>
        </w:rPr>
        <w:t xml:space="preserve"> цели и строить жизненные планы.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социокультурными, исто</w:t>
      </w:r>
      <w:r>
        <w:rPr>
          <w:rFonts w:ascii="Times New Roman" w:hAnsi="Times New Roman"/>
          <w:color w:val="000000"/>
          <w:sz w:val="28"/>
        </w:rPr>
        <w:t>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 и уважения к закону и правопорядку, чел</w:t>
      </w:r>
      <w:r>
        <w:rPr>
          <w:rFonts w:ascii="Times New Roman" w:hAnsi="Times New Roman"/>
          <w:color w:val="000000"/>
          <w:sz w:val="28"/>
        </w:rPr>
        <w:t>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Личностные результаты освоения учебного предмета «Биология» должны отра</w:t>
      </w:r>
      <w:r>
        <w:rPr>
          <w:rFonts w:ascii="Times New Roman" w:hAnsi="Times New Roman"/>
          <w:color w:val="000000"/>
          <w:sz w:val="28"/>
        </w:rPr>
        <w:t>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</w:t>
      </w:r>
      <w:r>
        <w:rPr>
          <w:rFonts w:ascii="Times New Roman" w:hAnsi="Times New Roman"/>
          <w:color w:val="000000"/>
          <w:sz w:val="28"/>
        </w:rPr>
        <w:t>та и опыта деятельности в процессе реализации основных направлений воспитательной деятельности, в том числе в части: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</w:t>
      </w:r>
      <w:r>
        <w:rPr>
          <w:rFonts w:ascii="Times New Roman" w:hAnsi="Times New Roman"/>
          <w:color w:val="000000"/>
          <w:sz w:val="28"/>
        </w:rPr>
        <w:t>ознание своих конституционных прав и обязанностей, уважение закона и правопорядка;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готовность к совместной творческой деятельности при создании учебных проектов, решении учебных и познавательных задач, выполнении биологических экспериментов;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оп</w:t>
      </w:r>
      <w:r>
        <w:rPr>
          <w:rFonts w:ascii="Times New Roman" w:hAnsi="Times New Roman"/>
          <w:color w:val="000000"/>
          <w:sz w:val="28"/>
        </w:rPr>
        <w:t>ределять собственную позицию по отношению к явлениям современной жизни и объяснять её;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учитывать в своих действиях необходимость конструктивного взаимодействия людей с разными убеждениями, культурными ценностями и социальным положением;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</w:t>
      </w:r>
      <w:r>
        <w:rPr>
          <w:rFonts w:ascii="Times New Roman" w:hAnsi="Times New Roman"/>
          <w:color w:val="000000"/>
          <w:sz w:val="28"/>
        </w:rPr>
        <w:t xml:space="preserve"> сотрудничеству в процессе совместного выполнения учебных, познавательных и исследовательских задач, уважительного отношения к мнению оппонентов при обсуждении спорных вопросов биологического содержания;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гуманитарной и волонтёрской деятельност</w:t>
      </w:r>
      <w:r>
        <w:rPr>
          <w:rFonts w:ascii="Times New Roman" w:hAnsi="Times New Roman"/>
          <w:color w:val="000000"/>
          <w:sz w:val="28"/>
        </w:rPr>
        <w:t>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</w:t>
      </w:r>
      <w:r>
        <w:rPr>
          <w:rFonts w:ascii="Times New Roman" w:hAnsi="Times New Roman"/>
          <w:color w:val="000000"/>
          <w:sz w:val="28"/>
        </w:rPr>
        <w:t>льного народа России;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ценностное отношение к природному наследию и памятникам природы, достижениям России в науке, искусстве, спорте, технологиях, труде;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оценивать вклад российских учёных в становление и развитие биологии, понимания значения би</w:t>
      </w:r>
      <w:r>
        <w:rPr>
          <w:rFonts w:ascii="Times New Roman" w:hAnsi="Times New Roman"/>
          <w:color w:val="000000"/>
          <w:sz w:val="28"/>
        </w:rPr>
        <w:t>ологии в познании законов природы, в жизни человека и современного общества;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идейная убеждённость, готовность к служению и защите Отечества, ответственность за его судьбу;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духовных ценностей российского народа</w:t>
      </w:r>
      <w:r>
        <w:rPr>
          <w:rFonts w:ascii="Times New Roman" w:hAnsi="Times New Roman"/>
          <w:color w:val="000000"/>
          <w:sz w:val="28"/>
        </w:rPr>
        <w:t>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нравственного сознания, этического поведения;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личного вклада в построение устойчивого будущего;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эстетическое отношение к миру, включая эстетику быта, научного и техн</w:t>
      </w:r>
      <w:r>
        <w:rPr>
          <w:rFonts w:ascii="Times New Roman" w:hAnsi="Times New Roman"/>
          <w:color w:val="000000"/>
          <w:sz w:val="28"/>
        </w:rPr>
        <w:t>ического творчества, спорта, труда, общественных отношений;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эмоционального воздействия живой природы и её ценности;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готовность к самовыражению в разных видах искусства, стремление проявлять качества творческой личности;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воспитания,</w:t>
      </w:r>
      <w:r>
        <w:rPr>
          <w:rFonts w:ascii="Times New Roman" w:hAnsi="Times New Roman"/>
          <w:b/>
          <w:color w:val="000000"/>
          <w:sz w:val="28"/>
        </w:rPr>
        <w:t xml:space="preserve"> формирования культуры здоровья и эмоционального благополучия: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и реализация здорового и безопасного образа жизни (здоровое питание, соблюдение гигиенических правил и норм, сбалансированный режим занятий и отдыха, регулярная физическая активность)</w:t>
      </w:r>
      <w:r>
        <w:rPr>
          <w:rFonts w:ascii="Times New Roman" w:hAnsi="Times New Roman"/>
          <w:color w:val="000000"/>
          <w:sz w:val="28"/>
        </w:rPr>
        <w:t>, бережного, ответственного и компетентного отношения к собственному физическому и психическому здоровью;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ценности правил индивидуального и коллективного безопасного поведения в ситуациях, угрожающих здоровью и жизни людей;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последствий </w:t>
      </w:r>
      <w:r>
        <w:rPr>
          <w:rFonts w:ascii="Times New Roman" w:hAnsi="Times New Roman"/>
          <w:color w:val="000000"/>
          <w:sz w:val="28"/>
        </w:rPr>
        <w:t>и неприятия вредных привычек (употребления алкоголя, наркотиков, курения);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труду, осознание ценности мастерства, трудолюбие;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активной деятельности технологической и социальной направленности, способность и</w:t>
      </w:r>
      <w:r>
        <w:rPr>
          <w:rFonts w:ascii="Times New Roman" w:hAnsi="Times New Roman"/>
          <w:color w:val="000000"/>
          <w:sz w:val="28"/>
        </w:rPr>
        <w:t>нициировать, планировать и самостоятельно выполнять такую деятельность;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и способность к об</w:t>
      </w:r>
      <w:r>
        <w:rPr>
          <w:rFonts w:ascii="Times New Roman" w:hAnsi="Times New Roman"/>
          <w:color w:val="000000"/>
          <w:sz w:val="28"/>
        </w:rPr>
        <w:t>разованию и самообразованию на протяжении всей жизни;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экологически целесообразное отношение к природе как источнику жизни на Земле, основе её существования;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повышение уровня экологической культуры: приобретение опыта планирова</w:t>
      </w:r>
      <w:r>
        <w:rPr>
          <w:rFonts w:ascii="Times New Roman" w:hAnsi="Times New Roman"/>
          <w:color w:val="000000"/>
          <w:sz w:val="28"/>
        </w:rPr>
        <w:t>ния поступков и оценки их возможных последствий для окружающей среды;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глобального характера экологических проблем и путей их решения;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способность использовать приобретаемые при изучении биологии знания и умения при решении проблем, связанных с </w:t>
      </w:r>
      <w:r>
        <w:rPr>
          <w:rFonts w:ascii="Times New Roman" w:hAnsi="Times New Roman"/>
          <w:color w:val="000000"/>
          <w:sz w:val="28"/>
        </w:rPr>
        <w:t>рациональным природопользованием (соблюдение правил поведения в природе, направленных на сохранение равновесия в экосистемах, охрану видов, экосистем, биосферы);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активное неприятие действий, приносящих вред окружающей природной среде, умение прогнозировать</w:t>
      </w:r>
      <w:r>
        <w:rPr>
          <w:rFonts w:ascii="Times New Roman" w:hAnsi="Times New Roman"/>
          <w:color w:val="000000"/>
          <w:sz w:val="28"/>
        </w:rPr>
        <w:t xml:space="preserve"> неблагоприятные экологические последствия предпринимаемых действий и предотвращать их;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наличие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</w:t>
      </w:r>
      <w:r>
        <w:rPr>
          <w:rFonts w:ascii="Times New Roman" w:hAnsi="Times New Roman"/>
          <w:color w:val="000000"/>
          <w:sz w:val="28"/>
        </w:rPr>
        <w:t>никативной и социальной практике, готовности к участию в практической деятельности экологической направленности;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мировоззрения, соответствующего современному уровню развития науки и общественной практики, осн</w:t>
      </w:r>
      <w:r>
        <w:rPr>
          <w:rFonts w:ascii="Times New Roman" w:hAnsi="Times New Roman"/>
          <w:color w:val="000000"/>
          <w:sz w:val="28"/>
        </w:rPr>
        <w:t>ованного на диалоге культур, способствующего осознанию своего места в поликультурном мире;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специфики биологии как науки, осознания её рол</w:t>
      </w:r>
      <w:r>
        <w:rPr>
          <w:rFonts w:ascii="Times New Roman" w:hAnsi="Times New Roman"/>
          <w:color w:val="000000"/>
          <w:sz w:val="28"/>
        </w:rPr>
        <w:t>и в формировании рационального научного мышления, создании целостного представления об окружающем мире как о единстве природы, человека и общества, в познании природных закономерностей и решении проблем сохранения природного равновесия;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убеждённость в знач</w:t>
      </w:r>
      <w:r>
        <w:rPr>
          <w:rFonts w:ascii="Times New Roman" w:hAnsi="Times New Roman"/>
          <w:color w:val="000000"/>
          <w:sz w:val="28"/>
        </w:rPr>
        <w:t>имости биологии для современной цивилизации: обеспечения нового уровня развития медицины, создание перспективных биотехнологий, способных решать ресурсные проблемы развития человечества, поиска путей выхода из глобальных экологических проблем и обеспечения</w:t>
      </w:r>
      <w:r>
        <w:rPr>
          <w:rFonts w:ascii="Times New Roman" w:hAnsi="Times New Roman"/>
          <w:color w:val="000000"/>
          <w:sz w:val="28"/>
        </w:rPr>
        <w:t xml:space="preserve"> перехода к устойчивому развитию, рациональному использованию природных ресурсов и формированию новых стандартов жизни;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заинтересованность в получении биологических знаний в целях повышения общей культуры, естественно-научной грамотности, как составной час</w:t>
      </w:r>
      <w:r>
        <w:rPr>
          <w:rFonts w:ascii="Times New Roman" w:hAnsi="Times New Roman"/>
          <w:color w:val="000000"/>
          <w:sz w:val="28"/>
        </w:rPr>
        <w:t>ти функциональной грамотности обучающихся, формируемой при изучении биологии;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понимание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</w:t>
      </w:r>
      <w:r>
        <w:rPr>
          <w:rFonts w:ascii="Times New Roman" w:hAnsi="Times New Roman"/>
          <w:color w:val="000000"/>
          <w:sz w:val="28"/>
        </w:rPr>
        <w:t>происходящих в нём изменений, умение делать обоснованные заключения на основе научных фактов и имеющихся данных с целью получения достоверных выводов;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самостоятельно использовать биологические знания для решения проблем в реальных жизненных сит</w:t>
      </w:r>
      <w:r>
        <w:rPr>
          <w:rFonts w:ascii="Times New Roman" w:hAnsi="Times New Roman"/>
          <w:color w:val="000000"/>
          <w:sz w:val="28"/>
        </w:rPr>
        <w:t>уациях;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и способность к непрерывному образованию и самообразованию, к активному получению новых знаний по биоло</w:t>
      </w:r>
      <w:r>
        <w:rPr>
          <w:rFonts w:ascii="Times New Roman" w:hAnsi="Times New Roman"/>
          <w:color w:val="000000"/>
          <w:sz w:val="28"/>
        </w:rPr>
        <w:t>гии в соответствии с жизненными потребностями.</w:t>
      </w:r>
    </w:p>
    <w:p w:rsidR="005844DE" w:rsidRDefault="005844DE">
      <w:pPr>
        <w:spacing w:after="0"/>
        <w:ind w:left="120"/>
      </w:pPr>
    </w:p>
    <w:p w:rsidR="005844DE" w:rsidRDefault="00283C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МЕТАПРЕДМЕТНЫЕ РЕЗУЛЬТАТЫ</w:t>
      </w:r>
    </w:p>
    <w:p w:rsidR="005844DE" w:rsidRDefault="005844DE">
      <w:pPr>
        <w:spacing w:after="0"/>
        <w:ind w:left="120"/>
      </w:pP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Метапредметные результаты освоения учебного предмета «Биология» включают: значимые для формирования мировоззрения обучающихся междисциплинарные (межпредметные) общенаучные понятия, </w:t>
      </w:r>
      <w:r>
        <w:rPr>
          <w:rFonts w:ascii="Times New Roman" w:hAnsi="Times New Roman"/>
          <w:color w:val="000000"/>
          <w:sz w:val="28"/>
        </w:rPr>
        <w:t>отражающие целостность научной картины мира и специфику методов познания, используемых в естественных науках (вещество, энергия, явление, процесс, система, научный факт, принцип, гипотеза, закономерность, закон, теория, исследование, наблюдение, измерение,</w:t>
      </w:r>
      <w:r>
        <w:rPr>
          <w:rFonts w:ascii="Times New Roman" w:hAnsi="Times New Roman"/>
          <w:color w:val="000000"/>
          <w:sz w:val="28"/>
        </w:rPr>
        <w:t xml:space="preserve"> эксперимент и другие); 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обучающихся; способность обучающихся использовать освоенные междисциплин</w:t>
      </w:r>
      <w:r>
        <w:rPr>
          <w:rFonts w:ascii="Times New Roman" w:hAnsi="Times New Roman"/>
          <w:color w:val="000000"/>
          <w:sz w:val="28"/>
        </w:rPr>
        <w:t>арные, мировоззренческие знания и универсальные учебные действия в познавательной и социальной практике.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действия, к</w:t>
      </w:r>
      <w:r>
        <w:rPr>
          <w:rFonts w:ascii="Times New Roman" w:hAnsi="Times New Roman"/>
          <w:color w:val="000000"/>
          <w:sz w:val="28"/>
        </w:rPr>
        <w:t>оммуникативные универсальные учебные действия, регулятивные универсальные учебные действия, совместная деятельность.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Метапредметные результаты освоения программы среднего общего образования должны отражать: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учебными познавательными</w:t>
      </w:r>
      <w:r>
        <w:rPr>
          <w:rFonts w:ascii="Times New Roman" w:hAnsi="Times New Roman"/>
          <w:b/>
          <w:color w:val="000000"/>
          <w:sz w:val="28"/>
        </w:rPr>
        <w:t xml:space="preserve"> действиями: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и актуализировать проблему, рассматривать её всесторонне;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при освоении знаний приёмы логического мышления (анализа, синтеза, сравнения, классификации, обобщения), раскры</w:t>
      </w:r>
      <w:r>
        <w:rPr>
          <w:rFonts w:ascii="Times New Roman" w:hAnsi="Times New Roman"/>
          <w:color w:val="000000"/>
          <w:sz w:val="28"/>
        </w:rPr>
        <w:t>вать смысл биологических понятий (выделять их характерные признаки, устанавливать связи с другими понятиями);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биологические понятия для объяснения фактов и явлений живой природы;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строить логические рассуждения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схе</w:t>
      </w:r>
      <w:r>
        <w:rPr>
          <w:rFonts w:ascii="Times New Roman" w:hAnsi="Times New Roman"/>
          <w:color w:val="000000"/>
          <w:sz w:val="28"/>
        </w:rPr>
        <w:t xml:space="preserve">мно-модельные средства для представления существенных связей и отношений в изучаемых биологических объектах, а </w:t>
      </w:r>
      <w:r>
        <w:rPr>
          <w:rFonts w:ascii="Times New Roman" w:hAnsi="Times New Roman"/>
          <w:color w:val="000000"/>
          <w:sz w:val="28"/>
        </w:rPr>
        <w:lastRenderedPageBreak/>
        <w:t>также противоречий разного рода, выявленных в различных информационных источниках;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разрабатывать план решения проблемы с учётом анализа имеющихся</w:t>
      </w:r>
      <w:r>
        <w:rPr>
          <w:rFonts w:ascii="Times New Roman" w:hAnsi="Times New Roman"/>
          <w:color w:val="000000"/>
          <w:sz w:val="28"/>
        </w:rPr>
        <w:t xml:space="preserve"> материальных и нематериальных ресурсов;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</w:t>
      </w:r>
      <w:r>
        <w:rPr>
          <w:rFonts w:ascii="Times New Roman" w:hAnsi="Times New Roman"/>
          <w:color w:val="000000"/>
          <w:sz w:val="28"/>
        </w:rPr>
        <w:t>йствия;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креативное мышление при решении жизненных проблем.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</w:t>
      </w:r>
      <w:r>
        <w:rPr>
          <w:rFonts w:ascii="Times New Roman" w:hAnsi="Times New Roman"/>
          <w:color w:val="000000"/>
          <w:sz w:val="28"/>
        </w:rPr>
        <w:t>у методов решения практических задач, применению различных методов познания;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различные виды деятельности по получению нового знания, его интерпретации, преобразованию и применению в учебных ситуациях, в том числе при создании учебных и социаль</w:t>
      </w:r>
      <w:r>
        <w:rPr>
          <w:rFonts w:ascii="Times New Roman" w:hAnsi="Times New Roman"/>
          <w:color w:val="000000"/>
          <w:sz w:val="28"/>
        </w:rPr>
        <w:t>ных проектов;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формировать научный тип мышления, владеть научной терминологией, ключевыми понятиями и методами;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и формулировать собственные задачи в образовательной деятельности и жизненных ситуациях;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причинно-следственные связи и </w:t>
      </w:r>
      <w:r>
        <w:rPr>
          <w:rFonts w:ascii="Times New Roman" w:hAnsi="Times New Roman"/>
          <w:color w:val="000000"/>
          <w:sz w:val="28"/>
        </w:rPr>
        <w:t>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полученные в ходе решения задачи результаты, критически оценивать их достоверность, прогноз</w:t>
      </w:r>
      <w:r>
        <w:rPr>
          <w:rFonts w:ascii="Times New Roman" w:hAnsi="Times New Roman"/>
          <w:color w:val="000000"/>
          <w:sz w:val="28"/>
        </w:rPr>
        <w:t>ировать изменение в новых условиях;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оценивать приобретённый опыт;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целенаправленный поиск переноса средств и способов действия в профессиональную среду;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переносить знания в познавательную и практическую обла</w:t>
      </w:r>
      <w:r>
        <w:rPr>
          <w:rFonts w:ascii="Times New Roman" w:hAnsi="Times New Roman"/>
          <w:color w:val="000000"/>
          <w:sz w:val="28"/>
        </w:rPr>
        <w:t>сти жизнедеятельности;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интегрировать знания из разных предметных областей;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ориентироваться в </w:t>
      </w:r>
      <w:r>
        <w:rPr>
          <w:rFonts w:ascii="Times New Roman" w:hAnsi="Times New Roman"/>
          <w:color w:val="000000"/>
          <w:sz w:val="28"/>
        </w:rPr>
        <w:t xml:space="preserve">различных источниках информации (тексте учебного пособия, научно-популярной литературе, биологических словарях и справочниках, компьютерных базах данных, в Интернете), анализировать </w:t>
      </w:r>
      <w:r>
        <w:rPr>
          <w:rFonts w:ascii="Times New Roman" w:hAnsi="Times New Roman"/>
          <w:color w:val="000000"/>
          <w:sz w:val="28"/>
        </w:rPr>
        <w:lastRenderedPageBreak/>
        <w:t>информацию различных видов и форм представления, критически оценивать её д</w:t>
      </w:r>
      <w:r>
        <w:rPr>
          <w:rFonts w:ascii="Times New Roman" w:hAnsi="Times New Roman"/>
          <w:color w:val="000000"/>
          <w:sz w:val="28"/>
        </w:rPr>
        <w:t>остоверность и непротиворечивость;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запросы и применять различные методы при поиске и отборе биологической информации, необходимой для выполнения учебных задач;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приобретать опыт использования информационно-коммуникативных технологий, совершенс</w:t>
      </w:r>
      <w:r>
        <w:rPr>
          <w:rFonts w:ascii="Times New Roman" w:hAnsi="Times New Roman"/>
          <w:color w:val="000000"/>
          <w:sz w:val="28"/>
        </w:rPr>
        <w:t>твовать культуру активного использования различных поисковых систем;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биологической информации (схемы, графики, диаграммы, таблицы, рисунки и другое);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научный язык в качестве средства при </w:t>
      </w:r>
      <w:r>
        <w:rPr>
          <w:rFonts w:ascii="Times New Roman" w:hAnsi="Times New Roman"/>
          <w:color w:val="000000"/>
          <w:sz w:val="28"/>
        </w:rPr>
        <w:t>работе с биологической информацией: применять химические, физические и математические знаки и символы, формулы, аббревиатуру, номенклатуру, использовать и преобразовывать знаково-символические средства наглядности;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распознавания и защиты и</w:t>
      </w:r>
      <w:r>
        <w:rPr>
          <w:rFonts w:ascii="Times New Roman" w:hAnsi="Times New Roman"/>
          <w:color w:val="000000"/>
          <w:sz w:val="28"/>
        </w:rPr>
        <w:t>нформации, информационной безопасности личности.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коммуникации во всех сферах жизни, активно участвовать в диалоге или дискуссии по существу обсуждаемой темы (умение задавать воп</w:t>
      </w:r>
      <w:r>
        <w:rPr>
          <w:rFonts w:ascii="Times New Roman" w:hAnsi="Times New Roman"/>
          <w:color w:val="000000"/>
          <w:sz w:val="28"/>
        </w:rPr>
        <w:t>росы, высказывать суждения относительно выполнения предлагаемой задачи, учитывать интересы и согласованность позиций других участников диалога или дискуссии);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предпосылок возн</w:t>
      </w:r>
      <w:r>
        <w:rPr>
          <w:rFonts w:ascii="Times New Roman" w:hAnsi="Times New Roman"/>
          <w:color w:val="000000"/>
          <w:sz w:val="28"/>
        </w:rPr>
        <w:t>икновения конфликтных ситуаций, уметь смягчать конфликты и вести переговоры;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способами общения и взаимодействия, понимать намерения других людей, проявлять уважительное отношение к собеседнику и в корректной форме формулировать свои возр</w:t>
      </w:r>
      <w:r>
        <w:rPr>
          <w:rFonts w:ascii="Times New Roman" w:hAnsi="Times New Roman"/>
          <w:color w:val="000000"/>
          <w:sz w:val="28"/>
        </w:rPr>
        <w:t>ажения;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развёрнуто и логично излагать свою точку зрения с использованием языковых средств.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биологической проблемы, обосновывать необходимость при</w:t>
      </w:r>
      <w:r>
        <w:rPr>
          <w:rFonts w:ascii="Times New Roman" w:hAnsi="Times New Roman"/>
          <w:color w:val="000000"/>
          <w:sz w:val="28"/>
        </w:rPr>
        <w:t>менения групповых форм взаимодействия при решении учебной задачи;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принимать цели совместной деятельности, организовывать и координировать дейст</w:t>
      </w:r>
      <w:r>
        <w:rPr>
          <w:rFonts w:ascii="Times New Roman" w:hAnsi="Times New Roman"/>
          <w:color w:val="000000"/>
          <w:sz w:val="28"/>
        </w:rPr>
        <w:t>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предлагать новы</w:t>
      </w:r>
      <w:r>
        <w:rPr>
          <w:rFonts w:ascii="Times New Roman" w:hAnsi="Times New Roman"/>
          <w:color w:val="000000"/>
          <w:sz w:val="28"/>
        </w:rPr>
        <w:t>е проекты, оценивать идеи с позиции новизны, оригинальности, практической значимости;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</w:t>
      </w:r>
      <w:r>
        <w:rPr>
          <w:rFonts w:ascii="Times New Roman" w:hAnsi="Times New Roman"/>
          <w:b/>
          <w:color w:val="000000"/>
          <w:sz w:val="28"/>
        </w:rPr>
        <w:t>твиями: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биологические знания для выявления проблем и их решения в жизненных и учебных ситуациях;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выбирать на основе биологических знаний целевые и смысловые установки в своих действиях и поступках по отношению к живой </w:t>
      </w:r>
      <w:r>
        <w:rPr>
          <w:rFonts w:ascii="Times New Roman" w:hAnsi="Times New Roman"/>
          <w:color w:val="000000"/>
          <w:sz w:val="28"/>
        </w:rPr>
        <w:t>природе, своему здоровью и здоровью окружающих;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реше</w:t>
      </w:r>
      <w:r>
        <w:rPr>
          <w:rFonts w:ascii="Times New Roman" w:hAnsi="Times New Roman"/>
          <w:color w:val="000000"/>
          <w:sz w:val="28"/>
        </w:rPr>
        <w:t>ния проблемы с учётом имеющихся ресурсов, собственных возможностей и предпочтений;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расширять рамки учебного предмета на основе личных предпочтений;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осознанный выбор, аргументировать его, брать ответственность за решени</w:t>
      </w:r>
      <w:r>
        <w:rPr>
          <w:rFonts w:ascii="Times New Roman" w:hAnsi="Times New Roman"/>
          <w:color w:val="000000"/>
          <w:sz w:val="28"/>
        </w:rPr>
        <w:t>е;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самоконтроль: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вносить коррективы в деятельн</w:t>
      </w:r>
      <w:r>
        <w:rPr>
          <w:rFonts w:ascii="Times New Roman" w:hAnsi="Times New Roman"/>
          <w:color w:val="000000"/>
          <w:sz w:val="28"/>
        </w:rPr>
        <w:t>ость, оценивать соответствие результатов целям;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</w:t>
      </w:r>
      <w:r>
        <w:rPr>
          <w:rFonts w:ascii="Times New Roman" w:hAnsi="Times New Roman"/>
          <w:color w:val="000000"/>
          <w:sz w:val="28"/>
        </w:rPr>
        <w:t>еть оценивать риски и своевременно принимать решения по их снижению;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принимать мотивы и аргументы других при анализе результатов деятельности;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себя, понимая свои недостатки и достоинства;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мотивы и аргументы др</w:t>
      </w:r>
      <w:r>
        <w:rPr>
          <w:rFonts w:ascii="Times New Roman" w:hAnsi="Times New Roman"/>
          <w:color w:val="000000"/>
          <w:sz w:val="28"/>
        </w:rPr>
        <w:t>угих при анализе результатов деятельности;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право и право других на ошибки;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понимать мир с позиции другого человека.</w:t>
      </w:r>
    </w:p>
    <w:p w:rsidR="005844DE" w:rsidRDefault="00283C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5844DE" w:rsidRDefault="005844DE">
      <w:pPr>
        <w:spacing w:after="0"/>
        <w:ind w:left="120"/>
      </w:pP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содержания учебного предмета «Биология» на углублённом уровне ориентированы на обеспечение профильного обучения обучающихся биологии. Они включают: специфические для биологии научные знания, умения и способы действий по освое</w:t>
      </w:r>
      <w:r>
        <w:rPr>
          <w:rFonts w:ascii="Times New Roman" w:hAnsi="Times New Roman"/>
          <w:color w:val="000000"/>
          <w:sz w:val="28"/>
        </w:rPr>
        <w:t>нию, интерпретации и преобразованию знаний, виды деятельности по получению новых знаний и их применению в различных учебных, а также в реальных жизненных ситуациях. Предметные результаты представлены по годам изучения.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учебно</w:t>
      </w:r>
      <w:r>
        <w:rPr>
          <w:rFonts w:ascii="Times New Roman" w:hAnsi="Times New Roman"/>
          <w:color w:val="000000"/>
          <w:sz w:val="28"/>
        </w:rPr>
        <w:t xml:space="preserve">го предмета «Биология» в </w:t>
      </w:r>
      <w:r>
        <w:rPr>
          <w:rFonts w:ascii="Times New Roman" w:hAnsi="Times New Roman"/>
          <w:b/>
          <w:i/>
          <w:color w:val="000000"/>
          <w:sz w:val="28"/>
        </w:rPr>
        <w:t>10 классе</w:t>
      </w:r>
      <w:r>
        <w:rPr>
          <w:rFonts w:ascii="Times New Roman" w:hAnsi="Times New Roman"/>
          <w:color w:val="000000"/>
          <w:sz w:val="28"/>
        </w:rPr>
        <w:t xml:space="preserve"> должны отражать: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знаний о месте и роли биологии в системе естественных наук, в формировании естественно-научной картины мира, в познании законов природы и решении проблем рационального природопользования,</w:t>
      </w:r>
      <w:r>
        <w:rPr>
          <w:rFonts w:ascii="Times New Roman" w:hAnsi="Times New Roman"/>
          <w:color w:val="000000"/>
          <w:sz w:val="28"/>
        </w:rPr>
        <w:t xml:space="preserve"> о вкладе российских и зарубежных учёных в развитие биологии;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владение системой биологических знаний, которая включает: основополагающие биологические термины и понятия (жизнь, клетка, организм, метаболизм, гомеостаз, саморегуляция, самовоспроизведение, на</w:t>
      </w:r>
      <w:r>
        <w:rPr>
          <w:rFonts w:ascii="Times New Roman" w:hAnsi="Times New Roman"/>
          <w:color w:val="000000"/>
          <w:sz w:val="28"/>
        </w:rPr>
        <w:t>следственность, изменчивость, рост и развитие), биологические теории (клеточная теория Т. Шванна, М. Шлейдена, Р. Вирхова, хромосомная теория наследственности Т. Моргана), учения (Н. И. Вавилова – о центрах многообразия и происхождения культурных растений)</w:t>
      </w:r>
      <w:r>
        <w:rPr>
          <w:rFonts w:ascii="Times New Roman" w:hAnsi="Times New Roman"/>
          <w:color w:val="000000"/>
          <w:sz w:val="28"/>
        </w:rPr>
        <w:t>, законы (единообразия потомков первого поколения, расщепления, чистоты гамет, независимого наследования Г. Менделя, гомологических рядов в наследственной изменчивости Н. И. Вавилова), принципы (комплементарности);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владение основными методами научного позн</w:t>
      </w:r>
      <w:r>
        <w:rPr>
          <w:rFonts w:ascii="Times New Roman" w:hAnsi="Times New Roman"/>
          <w:color w:val="000000"/>
          <w:sz w:val="28"/>
        </w:rPr>
        <w:t>ания, используемых в биологических исследованиях живых объектов (описание, измерение, наблюдение, эксперимент);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умение выделять существенные признаки: вирусов, клеток прокариот и эукариот, одноклеточных и многоклеточных организмов, в том числе бактерий, </w:t>
      </w:r>
      <w:r>
        <w:rPr>
          <w:rFonts w:ascii="Times New Roman" w:hAnsi="Times New Roman"/>
          <w:color w:val="000000"/>
          <w:sz w:val="28"/>
        </w:rPr>
        <w:t>грибов, растений, животных и человека, строения органов и систем органов растений, животных, человека, процессов жизнедеятельности, протекающих в организмах растений, животных и человека, биологических процессов: обмена веществ (метаболизм), превращения эн</w:t>
      </w:r>
      <w:r>
        <w:rPr>
          <w:rFonts w:ascii="Times New Roman" w:hAnsi="Times New Roman"/>
          <w:color w:val="000000"/>
          <w:sz w:val="28"/>
        </w:rPr>
        <w:t>ергии, брожения, автотрофного и гетеротрофного типов питания, фотосинтеза и хемосинтеза, митоза, мейоза, гаметогенеза, эмбриогенеза, постэмбрионального развития, размножения, индивидуального развития организма (онтогенеза), взаимодействия генов, гетерозиса</w:t>
      </w:r>
      <w:r>
        <w:rPr>
          <w:rFonts w:ascii="Times New Roman" w:hAnsi="Times New Roman"/>
          <w:color w:val="000000"/>
          <w:sz w:val="28"/>
        </w:rPr>
        <w:t>, искусственного отбора;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устанавливать взаимосвязи между органоидами клетки и их функциями, строением клеток разных тканей и их функциями, между органами и системами органов у растений, животных и человека и их функциями, между системами органов и и</w:t>
      </w:r>
      <w:r>
        <w:rPr>
          <w:rFonts w:ascii="Times New Roman" w:hAnsi="Times New Roman"/>
          <w:color w:val="000000"/>
          <w:sz w:val="28"/>
        </w:rPr>
        <w:t>х функциями, между этапами обмена веществ, этапами клеточного цикла и жизненных циклов организмов, этапами эмбрионального развития, генотипом и фенотипом, фенотипом и факторами среды обитания;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выявлять отличительные признаки живых систем, в том числ</w:t>
      </w:r>
      <w:r>
        <w:rPr>
          <w:rFonts w:ascii="Times New Roman" w:hAnsi="Times New Roman"/>
          <w:color w:val="000000"/>
          <w:sz w:val="28"/>
        </w:rPr>
        <w:t>е растений, животных и человека;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использовать соответствующие аргументы, биологическую терминологию и символику для доказательства родства организмов разных систематических групп;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решать биологические задачи, выявлять причинно-следственные св</w:t>
      </w:r>
      <w:r>
        <w:rPr>
          <w:rFonts w:ascii="Times New Roman" w:hAnsi="Times New Roman"/>
          <w:color w:val="000000"/>
          <w:sz w:val="28"/>
        </w:rPr>
        <w:t>язи между исследуемыми биологическими процессами и явлениями, делать выводы и прогнозы на основании полученных результатов;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выд</w:t>
      </w:r>
      <w:r>
        <w:rPr>
          <w:rFonts w:ascii="Times New Roman" w:hAnsi="Times New Roman"/>
          <w:color w:val="000000"/>
          <w:sz w:val="28"/>
        </w:rPr>
        <w:t>вигать гипотезы, проверять их экспериментальными средствами, формулируя цель исследования, анализировать полученные результаты и делать выводы;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участвовать в учебно-исследовательской работе по биологии, экологии и медицине, проводимой на базе школьн</w:t>
      </w:r>
      <w:r>
        <w:rPr>
          <w:rFonts w:ascii="Times New Roman" w:hAnsi="Times New Roman"/>
          <w:color w:val="000000"/>
          <w:sz w:val="28"/>
        </w:rPr>
        <w:t>ых научных обществ, и публично представлять полученные результаты на ученических конференциях;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оценивать этические аспекты современных исследований в области биологии и медицины (клонирование, искусственное оплодотворение, направленное изменение ген</w:t>
      </w:r>
      <w:r>
        <w:rPr>
          <w:rFonts w:ascii="Times New Roman" w:hAnsi="Times New Roman"/>
          <w:color w:val="000000"/>
          <w:sz w:val="28"/>
        </w:rPr>
        <w:t>ома и создание трансгенных организмов);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умение осуществлять осознанный выбор будущей профессиональной деятельности в области биологии, медицины, биотехнологии, ветеринарии, сельского хозяйства, пищевой промышленности, углублять познавательный интерес, напр</w:t>
      </w:r>
      <w:r>
        <w:rPr>
          <w:rFonts w:ascii="Times New Roman" w:hAnsi="Times New Roman"/>
          <w:color w:val="000000"/>
          <w:sz w:val="28"/>
        </w:rPr>
        <w:t>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образования.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Предметные результаты освоения учебного предмета «Биология» в </w:t>
      </w:r>
      <w:r>
        <w:rPr>
          <w:rFonts w:ascii="Times New Roman" w:hAnsi="Times New Roman"/>
          <w:b/>
          <w:i/>
          <w:color w:val="000000"/>
          <w:sz w:val="28"/>
        </w:rPr>
        <w:t>11 классе</w:t>
      </w:r>
      <w:r>
        <w:rPr>
          <w:rFonts w:ascii="Times New Roman" w:hAnsi="Times New Roman"/>
          <w:color w:val="000000"/>
          <w:sz w:val="28"/>
        </w:rPr>
        <w:t xml:space="preserve"> должны отражать: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</w:t>
      </w:r>
      <w:r>
        <w:rPr>
          <w:rFonts w:ascii="Times New Roman" w:hAnsi="Times New Roman"/>
          <w:color w:val="000000"/>
          <w:sz w:val="28"/>
        </w:rPr>
        <w:t>рованность знаний о месте и роли биологии в системе естественных наук, в формировании современной естественно-научной картины мира, в познании законов природы и решении экологических проблем человечества, а также в решении вопросов рационального природопол</w:t>
      </w:r>
      <w:r>
        <w:rPr>
          <w:rFonts w:ascii="Times New Roman" w:hAnsi="Times New Roman"/>
          <w:color w:val="000000"/>
          <w:sz w:val="28"/>
        </w:rPr>
        <w:t>ьзования, и в формировании ценностного отношения к природе, обществу, человеку, о вкладе российских и зарубежных учёных-биологов в развитие биологии;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владеть системой биологических знаний, которая включает определения и понимание сущности основопола</w:t>
      </w:r>
      <w:r>
        <w:rPr>
          <w:rFonts w:ascii="Times New Roman" w:hAnsi="Times New Roman"/>
          <w:color w:val="000000"/>
          <w:sz w:val="28"/>
        </w:rPr>
        <w:t>гающих биологических терминов и понятий (вид, экосистема, биосфера), биологические теории (эволюционная теория Ч. Дарвина, синтетическая теория эволюции), учения (А. Н. Северцова – о путях и направлениях эволюции, В.И. Вернадского – о биосфере), законы (ге</w:t>
      </w:r>
      <w:r>
        <w:rPr>
          <w:rFonts w:ascii="Times New Roman" w:hAnsi="Times New Roman"/>
          <w:color w:val="000000"/>
          <w:sz w:val="28"/>
        </w:rPr>
        <w:t>нетического равновесия Дж. Харди и В. Вайнберга, зародышевого сходства К. М. Бэра), правила (минимума Ю. Либиха, экологической пирамиды энергии), гипотезы (гипотеза «мира РНК» У. Гилберта);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владеть основными методами научного познания, используемыми</w:t>
      </w:r>
      <w:r>
        <w:rPr>
          <w:rFonts w:ascii="Times New Roman" w:hAnsi="Times New Roman"/>
          <w:color w:val="000000"/>
          <w:sz w:val="28"/>
        </w:rPr>
        <w:t xml:space="preserve"> в биологических исследованиях живых объектов и экосистем (описание, измерение, наблюдение, эксперимент), способами выявления и оценки антропогенных изменений в природе;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выделять существенные признаки: видов, биогеоценозов, экосистем и биосферы, ста</w:t>
      </w:r>
      <w:r>
        <w:rPr>
          <w:rFonts w:ascii="Times New Roman" w:hAnsi="Times New Roman"/>
          <w:color w:val="000000"/>
          <w:sz w:val="28"/>
        </w:rPr>
        <w:t>билизирующего, движущего и разрывающего естественного отбора, аллопатрического и симпатрического видообразования, влияния движущих сил эволюции на генофонд популяции, приспособленности организмов к среде обитания, чередования направлений эволюции, круговор</w:t>
      </w:r>
      <w:r>
        <w:rPr>
          <w:rFonts w:ascii="Times New Roman" w:hAnsi="Times New Roman"/>
          <w:color w:val="000000"/>
          <w:sz w:val="28"/>
        </w:rPr>
        <w:t>ота веществ и потока энергии в экосистемах;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устанавливать взаимосвязи между процессами эволюции, движущими силами антропогенеза, компонентами различных экосистем и приспособлениями к ним организмов;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выявлять отличительные признаки живых систе</w:t>
      </w:r>
      <w:r>
        <w:rPr>
          <w:rFonts w:ascii="Times New Roman" w:hAnsi="Times New Roman"/>
          <w:color w:val="000000"/>
          <w:sz w:val="28"/>
        </w:rPr>
        <w:t xml:space="preserve">м, приспособленность видов к среде обитания, абиотических и биотических </w:t>
      </w:r>
      <w:r>
        <w:rPr>
          <w:rFonts w:ascii="Times New Roman" w:hAnsi="Times New Roman"/>
          <w:color w:val="000000"/>
          <w:sz w:val="28"/>
        </w:rPr>
        <w:lastRenderedPageBreak/>
        <w:t>компонентов экосистем, взаимосвязей организмов в сообществах, антропогенных изменений в экосистемах своей местности;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использовать соответствующие аргументы, биологическую термин</w:t>
      </w:r>
      <w:r>
        <w:rPr>
          <w:rFonts w:ascii="Times New Roman" w:hAnsi="Times New Roman"/>
          <w:color w:val="000000"/>
          <w:sz w:val="28"/>
        </w:rPr>
        <w:t>ологию и символику для доказательства родства организмов разных систематических групп, взаимосвязи организмов и среды обитания, единства человеческих рас, необходимости сохранения многообразия видов и экосистем как условия сосуществования природы и человеч</w:t>
      </w:r>
      <w:r>
        <w:rPr>
          <w:rFonts w:ascii="Times New Roman" w:hAnsi="Times New Roman"/>
          <w:color w:val="000000"/>
          <w:sz w:val="28"/>
        </w:rPr>
        <w:t>ества;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решать биологические задачи, выявлять причинно-следственные связи между исследуемыми биологическими процессами и явлениями, делать выводы и прогнозы на основании полученных результатов;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выполнять лабораторные и практические работы, соб</w:t>
      </w:r>
      <w:r>
        <w:rPr>
          <w:rFonts w:ascii="Times New Roman" w:hAnsi="Times New Roman"/>
          <w:color w:val="000000"/>
          <w:sz w:val="28"/>
        </w:rPr>
        <w:t>людать правила при работе с учебным и лабораторным оборудованием;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выдвигать гипотезы, проверять их экспериментальными средствами, формулируя цель исследования, анализировать полученные результаты и делать выводы;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участвовать в учебно-исследов</w:t>
      </w:r>
      <w:r>
        <w:rPr>
          <w:rFonts w:ascii="Times New Roman" w:hAnsi="Times New Roman"/>
          <w:color w:val="000000"/>
          <w:sz w:val="28"/>
        </w:rPr>
        <w:t>ательской работе по биологии, экологии и медицине, проводимой на базе школьных научных обществ, и публично представлять полученные результаты на ученических конференциях;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оценивать гипотезы и теории о происхождении жизни, человека и человеческих рас</w:t>
      </w:r>
      <w:r>
        <w:rPr>
          <w:rFonts w:ascii="Times New Roman" w:hAnsi="Times New Roman"/>
          <w:color w:val="000000"/>
          <w:sz w:val="28"/>
        </w:rPr>
        <w:t>, о причинах, последствиях и способах предотвращения глобальных изменений в биосфере;</w:t>
      </w:r>
    </w:p>
    <w:p w:rsidR="005844DE" w:rsidRDefault="00283C6E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осуществлять осознанный выбор будущей профессиональной деятельности в области биологии, экологии, природопользования, медицины, биотехнологии, психологии, ветерина</w:t>
      </w:r>
      <w:r>
        <w:rPr>
          <w:rFonts w:ascii="Times New Roman" w:hAnsi="Times New Roman"/>
          <w:color w:val="000000"/>
          <w:sz w:val="28"/>
        </w:rPr>
        <w:t>рии, сельского хозяйства, пищевой промышленности, углублять познавательный интерес,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образования.</w:t>
      </w:r>
    </w:p>
    <w:p w:rsidR="005844DE" w:rsidRDefault="005844DE">
      <w:pPr>
        <w:sectPr w:rsidR="005844DE">
          <w:pgSz w:w="11906" w:h="16383"/>
          <w:pgMar w:top="1134" w:right="850" w:bottom="1134" w:left="1701" w:header="720" w:footer="720" w:gutter="0"/>
          <w:cols w:space="720"/>
        </w:sectPr>
      </w:pPr>
    </w:p>
    <w:p w:rsidR="005844DE" w:rsidRDefault="00283C6E">
      <w:pPr>
        <w:spacing w:after="0"/>
        <w:ind w:left="120"/>
      </w:pPr>
      <w:bookmarkStart w:id="6" w:name="block-7786298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844DE" w:rsidRDefault="00283C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5844D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как наука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Живые системы и </w:t>
            </w:r>
            <w:r>
              <w:rPr>
                <w:rFonts w:ascii="Times New Roman" w:hAnsi="Times New Roman"/>
                <w:color w:val="000000"/>
                <w:sz w:val="24"/>
              </w:rPr>
              <w:t>их изучение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клетки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Химическая организация клетки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функции клетки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 в клетке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Наследственная информация и реализация её в клетке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Жизненный цикл клетки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функции организмов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 организмов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Генетика – наука о наследственности и изменчивости организмов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наследственности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изменчивости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Генетика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Селекция организмов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Биотехнология и синтетическая биология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/>
        </w:tc>
      </w:tr>
    </w:tbl>
    <w:p w:rsidR="005844DE" w:rsidRDefault="005844DE">
      <w:pPr>
        <w:sectPr w:rsidR="005844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44DE" w:rsidRDefault="00283C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5844D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и развитие эволюционных представлений в биологии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Микроэволюция и её результаты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Макроэволюция и её результаты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Происхождение и развитие жизни на Земле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Происхождение человека – антропогенез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Экология — наука о взаимоотношениях организмов и </w:t>
            </w:r>
            <w:r>
              <w:rPr>
                <w:rFonts w:ascii="Times New Roman" w:hAnsi="Times New Roman"/>
                <w:color w:val="000000"/>
                <w:sz w:val="24"/>
              </w:rPr>
              <w:t>надорганизменных систем с окружающей средой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Организмы и среда обитания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Экология видов и популяций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Экология сообществ. Экологические системы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Биосфера – глобальная экосистема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Человек и </w:t>
            </w:r>
            <w:r>
              <w:rPr>
                <w:rFonts w:ascii="Times New Roman" w:hAnsi="Times New Roman"/>
                <w:color w:val="000000"/>
                <w:sz w:val="24"/>
              </w:rPr>
              <w:t>окружающая среда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7.5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844DE" w:rsidRDefault="005844DE"/>
        </w:tc>
      </w:tr>
    </w:tbl>
    <w:p w:rsidR="005844DE" w:rsidRDefault="005844DE">
      <w:pPr>
        <w:sectPr w:rsidR="005844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44DE" w:rsidRDefault="005844DE">
      <w:pPr>
        <w:sectPr w:rsidR="005844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44DE" w:rsidRDefault="00283C6E">
      <w:pPr>
        <w:spacing w:after="0"/>
        <w:ind w:left="120"/>
      </w:pPr>
      <w:bookmarkStart w:id="7" w:name="block-77862975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844DE" w:rsidRDefault="00283C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609"/>
        <w:gridCol w:w="1199"/>
        <w:gridCol w:w="1841"/>
        <w:gridCol w:w="1910"/>
        <w:gridCol w:w="1347"/>
        <w:gridCol w:w="2221"/>
      </w:tblGrid>
      <w:tr w:rsidR="005844DE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как комплексная наука и как часть современного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Живые системы и их свойства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Уровневая организация живых систем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открытия и изучения клетки. Клеточная теория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молекулярной и клеточной биологии. Практическая работа «Изучение методов клеточной биологии (хроматография, электрофорез, дифференциальное центрифугирование, ПЦР)»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Химический состав клетки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Минеральные вещества клетки, их биологическая роль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Органические вещества клетки — белки. Лабораторная работа «Обнаружение белков с помощью качественных реакций»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Свойства, классификация и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белков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Органические вещества клетки — углеводы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Органические вещества клетки — липиды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Нуклеиновые кислоты. ДНК и РНК. Лабораторная работа «Исследование нуклеиновых кислот, выделенных из клеток различных </w:t>
            </w:r>
            <w:r>
              <w:rPr>
                <w:rFonts w:ascii="Times New Roman" w:hAnsi="Times New Roman"/>
                <w:color w:val="000000"/>
                <w:sz w:val="24"/>
              </w:rPr>
              <w:t>организмов»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функции АТФ. Другие нуклеозидтрифосфаты (НТФ)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Секвенирование ДНК. Методы геномики, транскриптомики, протеомики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структурной биологии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клеток. Прокариотическая клетка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эукариотической клетки. Практическая работа «Изучение свойств клеточной мембраны»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Поверхностный аппарат клетки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Одномембранные органоиды клетки. Практическая работа «Изучение движения цитоплазмы в растительных </w:t>
            </w:r>
            <w:r>
              <w:rPr>
                <w:rFonts w:ascii="Times New Roman" w:hAnsi="Times New Roman"/>
                <w:color w:val="000000"/>
                <w:sz w:val="24"/>
              </w:rPr>
              <w:t>клетках»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Полуавтономные органоиды клетки: митохондрии, пластиды. Лабораторная работа «Исследование плазмолиза и деплазмолиза в растительных клетках»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Немембранные органоиды клетки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функции ядра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Сравнительная характеристика клеток эукариот. Лабораторная работа «Изучение строения клеток различных организмов»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Ассимиляция и диссимиляция — две стороны метаболизма. Типы обмена веществ. Лабораторная работа «Изучение каталитической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активности ферментов (на примере амилазы или каталазы)»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Ферментативный характер реакций клеточного метаболизма. Лабораторная работа «Изучение ферментативного расщепления пероксида водорода в растительных и животных клетках»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Белки-активаторы и белки-ингибиторы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Автотрофный тип обмена веществ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Фотосинтез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Хемосинтез. Лабораторная работа «Сравнение процессов фотосинтеза и хемосинтеза»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Анаэробные организмы. Виды брожения.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«Сравнение процессов брожения и дыхания»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Аэробные организмы. Этапы энергетического обмена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Энергия мембранного градиента протонов. Синтез АТФ: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протонной АТФ-синтазы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Реакции матричного синтеза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 — матричный синтез РНК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Трансляция и её этапы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аминокислот. Роль рибосом в биосинтезе белка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генома у прокариот и эукариот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Молекулярные механизмы экспрессии генов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 эукариот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Вирусы — неклеточные формы жизни и облигатные паразиты. Практическая работа «Создание модели вируса»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Вирусные заболевания человека, животных, растений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Нанотехнологии в биологии и медицине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Жизненный цикл клетки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Матричный синтез ДНК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Хромосомы. Лабораторная работа «Изучение хромосом на готовых микропрепаратах»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клетки — митоз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клеток. Кариокинез и цитокинез. 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«Наблюдение митоза в клетках кончика корешка лука (на готовых микропрепаратах)»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Регуляция жизненного цикла клеток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 как единое целое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Ткани растений. Лабораторная работа «Изучение тканей растений»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Ткани животных и человека. Лабораторная работа «Изучение тканей животных»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Органы. Системы органов. Лабораторная работа «Изучение органов цветкового растения»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Опора тела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Питание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Питание позвоночных животных. Пищеварительная система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Дыхание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Дыхание позвоночных животных и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Транспорт веществ у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Кровеносная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позвоночных животных и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Выделение у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у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Иммунная система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Раздражимость и регуляция у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Гуморальная регуляция и эндокринная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животных и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размножения организмов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Половое размножение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Мейоз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Гаметогенез. Образование и развитие половых клеток. Лабораторная работа «Изучение строения половых клеток на готовых микропрепаратах»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Индивидуальное развитие организмов — онтогенез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Закладка органов и тканей из зародышевых листков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Рост и развитие животных. Лабораторная работа «Выявление признаков сходства зародышей позвоночных животных»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 растений. Лабораторная работа «Строение органов размножения высших растений»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становления и развития генетики как науки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понятия и символы генетики. Лабораторная работа «Дрозофила </w:t>
            </w:r>
            <w:r>
              <w:rPr>
                <w:rFonts w:ascii="Times New Roman" w:hAnsi="Times New Roman"/>
                <w:color w:val="000000"/>
                <w:sz w:val="24"/>
              </w:rPr>
              <w:t>как объект генетических исследований»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наследования признаков. Моногибридное скрещивание. Практическая работа "Изучение результатов моногибридного скрещивания у дрозофилы"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Цитологические основы моногибридного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скрещивания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Анализирующее скрещивание. Неполное доминирование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Дигибридное скрещивание. Практическая работа «Изучение результатов дигибридного скрещивания у дрозофилы»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Цитологические основы дигибридного скрещивания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Сцепленное наследование признаков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Хромосомная теория наследственности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Генетика пола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Генотип как целостная система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Генетический контроль развития растений, животных и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Изменчивость признаков. Виды изменчивости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Модификационная изменчивость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Вариационный ряд и вариационная кривая. Лабораторная работа «Исследование закономерностей модификационной изменчивости. Построение вариационного ряда и </w:t>
            </w:r>
            <w:r>
              <w:rPr>
                <w:rFonts w:ascii="Times New Roman" w:hAnsi="Times New Roman"/>
                <w:color w:val="000000"/>
                <w:sz w:val="24"/>
              </w:rPr>
              <w:t>вариационной кривой»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Генотипическая изменчивость. Комбинативная изменчивость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Мутационная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Практическая работа «Мутации у дрозофилы (на готовых микропрепаратах)»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Закономерности мутационного </w:t>
            </w:r>
            <w:r>
              <w:rPr>
                <w:rFonts w:ascii="Times New Roman" w:hAnsi="Times New Roman"/>
                <w:color w:val="000000"/>
                <w:sz w:val="24"/>
              </w:rPr>
              <w:t>процесса. Эпигенетика и эпигеномика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Генетика человека. Практическая работа «Составление и анализ родословной»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медицинской генетики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медицинской генетики в предотвращении и лечении генетических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заболеваний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понятия селекции. Лабораторная работа «Изучение сортов культурных растений и пород домашних животных»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селекционной работы. Лабораторная работа «Изучение методов селекции растений»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Достижения селекции растений и животных. Практическая работа «Прививка растений»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Сохранение, изучение и использование генетических ресурсов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Биотехнология как наука и отрасль производства. Практическая работа «Изучение </w:t>
            </w:r>
            <w:r>
              <w:rPr>
                <w:rFonts w:ascii="Times New Roman" w:hAnsi="Times New Roman"/>
                <w:color w:val="000000"/>
                <w:sz w:val="24"/>
              </w:rPr>
              <w:t>объектов биотехнологии»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направления синтетической биологии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Хромосомная и генная инженерия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Медицинские биотехнологии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Повторение, обобщение, систематизация знаний 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44DE" w:rsidRDefault="005844DE"/>
        </w:tc>
      </w:tr>
    </w:tbl>
    <w:p w:rsidR="005844DE" w:rsidRDefault="005844DE">
      <w:pPr>
        <w:sectPr w:rsidR="005844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44DE" w:rsidRDefault="00283C6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4549"/>
        <w:gridCol w:w="1224"/>
        <w:gridCol w:w="1841"/>
        <w:gridCol w:w="1910"/>
        <w:gridCol w:w="1347"/>
        <w:gridCol w:w="2221"/>
      </w:tblGrid>
      <w:tr w:rsidR="005844DE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844DE" w:rsidRDefault="005844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844DE" w:rsidRDefault="005844DE"/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Эволюционная теория Ч.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Дарвина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Движущие силы эволюции видов по Ч. Дарвину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за существование, естественный и искусственный отбор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синтетической теории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Этапы эволюционного процесса: микроэволюция и </w:t>
            </w:r>
            <w:r>
              <w:rPr>
                <w:rFonts w:ascii="Times New Roman" w:hAnsi="Times New Roman"/>
                <w:color w:val="000000"/>
                <w:sz w:val="24"/>
              </w:rPr>
              <w:t>макроэволюция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Популяция — элементарная единица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генетического равновесия Дж. Харди, В. Вайнберга. Лабораторная работа «Выявление изменчивости у особей одного вида»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факторы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Эффект основателя. Эффект бутылочного горлышка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Миграции. Изоляции популяций: географическая, биологическая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Естественный отбор — направляющий фактор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Половой отбор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Приспособленность организмов как </w:t>
            </w:r>
            <w:r>
              <w:rPr>
                <w:rFonts w:ascii="Times New Roman" w:hAnsi="Times New Roman"/>
                <w:color w:val="000000"/>
                <w:sz w:val="24"/>
              </w:rPr>
              <w:t>результат микроэволюции. Лабораторная работа «Изучение ароморфозов и идиоадаптаций у растений и животных»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приспособлений у организмов: морфологические, физиологические, биохимические, поведенческие. Лабораторная работа «Приспособле</w:t>
            </w:r>
            <w:r>
              <w:rPr>
                <w:rFonts w:ascii="Times New Roman" w:hAnsi="Times New Roman"/>
                <w:color w:val="000000"/>
                <w:sz w:val="24"/>
              </w:rPr>
              <w:t>ния организмов и их относительная целесообразность»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Вид, его критерии и структура. Лабораторная работа «Сравнение видов по морфологическому критерию»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вида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Видообразование как результат микроэволюции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микроэволюции и эпидемиологии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Макроэволюция. Палеонтологические методы изучения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Биогеографические методы изучения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Эмбриологические и сравнительно-морфологические методы изучения </w:t>
            </w:r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Молекулярно-генетические, биохимические и математические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методы изучения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закономерности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Адаптивная радиация. Неравномерность темпов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Научные гипотезы происхождения </w:t>
            </w:r>
            <w:r>
              <w:rPr>
                <w:rFonts w:ascii="Times New Roman" w:hAnsi="Times New Roman"/>
                <w:color w:val="000000"/>
                <w:sz w:val="24"/>
              </w:rPr>
              <w:t>жизни на Земле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Донаучные представления о зарождении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этапы неорганической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Гипотезы зарождения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История Земли и методы её изучения. Лабораторная работа «Изучение и 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ископаемых остатков древних организмов»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Начальные этапы органической эволюции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Эволюция эукариот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эволюции растительного мира. Практическая работа «Изучение особенностей строения растений разных </w:t>
            </w:r>
            <w:r>
              <w:rPr>
                <w:rFonts w:ascii="Times New Roman" w:hAnsi="Times New Roman"/>
                <w:color w:val="000000"/>
                <w:sz w:val="24"/>
              </w:rPr>
              <w:t>отделов»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этапы эволюции животного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Эволюция животных. Практическая работа «Изучение особенностей строения позвоночных животных»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жизни на Земле по эрам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периодам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Массовые </w:t>
            </w:r>
            <w:r>
              <w:rPr>
                <w:rFonts w:ascii="Times New Roman" w:hAnsi="Times New Roman"/>
                <w:color w:val="000000"/>
                <w:sz w:val="24"/>
              </w:rPr>
              <w:t>вымирания — экологические кризисы прошлого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Современный экологический кризис, его особенности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система органического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систематические группы организмов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Антропология — наука о человеке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представлений о происхождении человека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 человека в системе органического мира. Лабораторная работа «Изучение особенностей строения скелета человека, связанных с прямохождением»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Движущие силы </w:t>
            </w:r>
            <w:r>
              <w:rPr>
                <w:rFonts w:ascii="Times New Roman" w:hAnsi="Times New Roman"/>
                <w:color w:val="000000"/>
                <w:sz w:val="24"/>
              </w:rPr>
              <w:t>антропогенеза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Соотношение биологических и социальных факторов в антропогенезе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стадии антропогенеза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Палеогенетика и палеогеномика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Эволюция современного человека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Человеческие расы.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«Изучение экологических адаптаций человека»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Междисциплинарные методы антропологии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и развитие экологии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экологии. Лабораторная работа «Изучение методов экологических исследований»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экологических знаний для человека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факторы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Абиотические факторы. Свет как экологический фактор. Лабораторная работа «Выявление приспособлений организмов к влиянию света»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Абиотические факторы. Температура как экологический фактор. Лабораторная работа «Выявление приспособлений организмов к влиянию температуры»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Абиотические факторы. Влажность как экологический фактор. Лабораторная работа «Анатомические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растений из разных мест обитания»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Среды обитания организмов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Биологические ритмы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Жизненные формы организмов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Биотические факторы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Значение биотических взаимодействий для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существования организмов в среде обитания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Экологические характеристики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популяции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показатели популяции: численность, плотность, возрастная и половая структура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показатели популяции: рождаемость, прирост, </w:t>
            </w:r>
            <w:r>
              <w:rPr>
                <w:rFonts w:ascii="Times New Roman" w:hAnsi="Times New Roman"/>
                <w:color w:val="000000"/>
                <w:sz w:val="24"/>
              </w:rPr>
              <w:t>темп роста, смертность, миграции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Экологическая структура популяции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Динамика популяции и её регуляция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Кривые роста численности популяции. Кривые выживания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Экологическая ниша вида. 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«Приспособления семян растений к расселению»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 как система популяций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поведения и миграций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Сообщество организмов — биоценоз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Экосистема как открытая система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Круговорот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веществ и поток энергии в экосистеме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показатели экосистемы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пирамиды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Изменения сообществ — сукцессии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экосистемы. Экосистемы озер и рек. Экосистемы морей и океанов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Природные экосистемы. Экосистемы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тундр, лесов, степей, пустынь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Антропогенные экосистемы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Урбоэкосистемы. Практическая работа «Изучение и описание урбоэкосистемы»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Закономерности формирования основных взаимодействий </w:t>
            </w:r>
            <w:r>
              <w:rPr>
                <w:rFonts w:ascii="Times New Roman" w:hAnsi="Times New Roman"/>
                <w:color w:val="000000"/>
                <w:sz w:val="24"/>
              </w:rPr>
              <w:t>организмов в экосистемах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Механизмы воздействия загрязнений разных типов на суборганизменном, организменном, популяционном и экосистемном уровнях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Биосфера — общепланетарная оболочка Земли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Учение В. И. Вернадского о </w:t>
            </w:r>
            <w:r>
              <w:rPr>
                <w:rFonts w:ascii="Times New Roman" w:hAnsi="Times New Roman"/>
                <w:color w:val="000000"/>
                <w:sz w:val="24"/>
              </w:rPr>
              <w:t>биосфере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Закономерности существования биосферы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Круговороты веществ и биогеохимические циклы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Зональность биосферы. Основные биомы суши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Устойчивость биосферы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кризисы и их причины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Воздействие человека на биосферу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Антропогенное воздействие на растительный и животный мир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принципы устойчивого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развития человечества и природы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Рациональное природопользование и </w:t>
            </w:r>
            <w:r>
              <w:rPr>
                <w:rFonts w:ascii="Times New Roman" w:hAnsi="Times New Roman"/>
                <w:color w:val="000000"/>
                <w:sz w:val="24"/>
              </w:rPr>
              <w:t>сохранение биологического разнообразия Земли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«Микроэволюция и её результаты»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«Макроэволюция и её результаты»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«Происхождение и развитие жизни на Земле»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«Происхождение человека – антропогенез»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«Экология – наука о взаимоотношениях организмов»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«Организмы и среда обитания»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«Экология видов и популяций»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«Биосфера – глобальная экосистема»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5844DE" w:rsidRDefault="005844DE">
            <w:pPr>
              <w:spacing w:after="0"/>
              <w:ind w:left="135"/>
            </w:pPr>
          </w:p>
        </w:tc>
      </w:tr>
      <w:tr w:rsidR="0058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44DE" w:rsidRDefault="005844DE"/>
        </w:tc>
      </w:tr>
    </w:tbl>
    <w:p w:rsidR="005844DE" w:rsidRDefault="005844DE">
      <w:pPr>
        <w:sectPr w:rsidR="005844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44DE" w:rsidRDefault="005844DE">
      <w:pPr>
        <w:sectPr w:rsidR="005844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844DE" w:rsidRDefault="00283C6E">
      <w:pPr>
        <w:spacing w:before="199" w:after="199"/>
        <w:ind w:left="120"/>
      </w:pPr>
      <w:bookmarkStart w:id="8" w:name="block-7786298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НА ЕГЭ ПО БИОЛОГИИ ТРЕБОВАНИЯ К РЕЗУЛЬТАТАМ ОСВОЕНИЯ ОСНОВНОЙ ОБРАЗОВАТЕЛЬНОЙ ПРОГРАММЫ СРЕДНЕГО </w:t>
      </w:r>
      <w:r>
        <w:rPr>
          <w:rFonts w:ascii="Times New Roman" w:hAnsi="Times New Roman"/>
          <w:b/>
          <w:color w:val="000000"/>
          <w:sz w:val="28"/>
        </w:rPr>
        <w:t>ОБЩЕГО ОБРАЗОВАНИЯ</w:t>
      </w:r>
    </w:p>
    <w:p w:rsidR="005844DE" w:rsidRDefault="005844DE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7444"/>
      </w:tblGrid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Сформированность знаний о месте и роли биологии в системе естественных наук, в </w:t>
            </w:r>
            <w:r>
              <w:rPr>
                <w:rFonts w:ascii="Times New Roman" w:hAnsi="Times New Roman"/>
                <w:color w:val="000000"/>
                <w:sz w:val="24"/>
              </w:rPr>
              <w:t>формировании современной естественнонаучной картины мира, в познании законов природы и решении жизненно важных социально-этических, экономических, экологических проблем человечества, а также в решении вопросов рационального природопользования, в формирован</w:t>
            </w:r>
            <w:r>
              <w:rPr>
                <w:rFonts w:ascii="Times New Roman" w:hAnsi="Times New Roman"/>
                <w:color w:val="000000"/>
                <w:sz w:val="24"/>
              </w:rPr>
              <w:t>ии ценностного отношения к природе, обществу, человеку; о вкладе российских и зарубежных учёных – биологов в развитие биологии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системой знаний об основных методах научного познания, используемых в биологических исследованиях живых объектов и эк</w:t>
            </w:r>
            <w:r>
              <w:rPr>
                <w:rFonts w:ascii="Times New Roman" w:hAnsi="Times New Roman"/>
                <w:color w:val="000000"/>
                <w:sz w:val="24"/>
              </w:rPr>
              <w:t>осистем (описание, измерение, проведение наблюдений); способами выявления и оценки антропогенных изменений в природе.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выдвигать гипотезы, проверять их экспериментальными средствами, формулируя цель исследования, анализировать полученные результаты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делать выводы.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Выявление зависимости между исследуемыми величинами, объяснение полученных результатов и формулирование выводов с использованием научных понятий, теорий и законов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владеть системой биологических знаний, которая включает: </w:t>
            </w:r>
            <w:r>
              <w:rPr>
                <w:rFonts w:ascii="Times New Roman" w:hAnsi="Times New Roman"/>
                <w:color w:val="000000"/>
                <w:spacing w:val="-6"/>
                <w:sz w:val="24"/>
              </w:rPr>
              <w:t>основополагающие биологические термины и понятия (жизнь, клетка, ткань, орган, организм, вид, популяция, экосистема, биоценоз, биосфера; метаболизм, гомеостаз, клеточный иммунитет, биосинтез белка, биополимеры, дискретность, саморегуляция, самовоспроизведе</w:t>
            </w:r>
            <w:r>
              <w:rPr>
                <w:rFonts w:ascii="Times New Roman" w:hAnsi="Times New Roman"/>
                <w:color w:val="000000"/>
                <w:spacing w:val="-6"/>
                <w:sz w:val="24"/>
              </w:rPr>
              <w:t>ние, наследственность, изменчивость, энергозависимость, рост и развитие)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;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биологические теории: клеточная теория Т. Шванна, М. Шлейдена, Р. Вирхова; клонально-селективного иммунитета П. Эрлих, И.И. Мечникова, хромосомная теория наследственности Т. Моргана,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закон зародышевого сходства К. Бэра, эволюционная теория Ч. Дарвина, синтетическая теория эволюции, теория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антропогенеза Ч. Дарвина; теория биогеоценоза В.Н. Сукачёва; учение Н.И. Вавилова о центрах многообразия и происхождения культурных растений, учение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А.Н. Северцова о путях и направлениях эволюции, учение В.И. Вернадского – о биосфере);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законы (единообразия потомков первого поколения, расщепления признаков, независимого наследования признаков Г. Менделя; сцепленного наследования признаков и нарушения с</w:t>
            </w:r>
            <w:r>
              <w:rPr>
                <w:rFonts w:ascii="Times New Roman" w:hAnsi="Times New Roman"/>
                <w:color w:val="000000"/>
                <w:sz w:val="24"/>
              </w:rPr>
              <w:t>цепления генов Т. Моргана; гомологических рядов в наследственной изменчивости Н.И. Вавилова; генетического равновесия Дж. Харди и В. Вайнберга; зародышевого сходства К. Бэра; биогенетический закон Э. Геккеля, Ф. Мюллера);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(чистоты гамет, комплемен</w:t>
            </w:r>
            <w:r>
              <w:rPr>
                <w:rFonts w:ascii="Times New Roman" w:hAnsi="Times New Roman"/>
                <w:color w:val="000000"/>
                <w:sz w:val="24"/>
              </w:rPr>
              <w:t>тарности);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(минимума Ю. Либиха, экологической пирамиды чисел, биомассы и энергии);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гипотезы (коацерватной А.И. Опарина, первичного бульона Дж. Холдейна, микросфер С. Фокса, рибозима Т. Чек)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решать поисковые биологические задачи; выявлять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причинно-следственные связи между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исследуемыми биологическими объектами, процессами и явлениями; делать выводы и прогнозы на основании полученных результатов;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составлять генотипические схемы скрещивания для разных типов наследования признаков у организмов,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 составлять схемы переноса веществ и энергии в экосистемах (цепи питания, пищевые сети)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устанавливать взаимосвязи между строением и функциями: органоидов, клеток разных тканей, органами и системами органов у растений, животных и человека; между э</w:t>
            </w:r>
            <w:r>
              <w:rPr>
                <w:rFonts w:ascii="Times New Roman" w:hAnsi="Times New Roman"/>
                <w:color w:val="000000"/>
                <w:sz w:val="24"/>
              </w:rPr>
              <w:t>тапами обмена веществ; этапами клеточного цикла и жизненных циклов организмов; этапами эмбрионального развития; генотипом и фенотипом, фенотипом и факторами среды обитания; процессами эволюции; движущими силами антропогенеза; компонентами различных экосист</w:t>
            </w:r>
            <w:r>
              <w:rPr>
                <w:rFonts w:ascii="Times New Roman" w:hAnsi="Times New Roman"/>
                <w:color w:val="000000"/>
                <w:sz w:val="24"/>
              </w:rPr>
              <w:t>ем и приспособлениями к ним организмов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выделять существенные признаки: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вирусов, клеток прокариот и эукариот; одноклеточных и многоклеточных организмов, видов, биогеоценозов, экосистем и биосферы; строения органов и систем органов растений, животных, человека; процессов жизнедеятельности, протекающих в организмах растений, жи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вотных и человека; биологических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процессов: обмена веществ (метаболизм), информации и превращения энергии, брожения, автотрофного и гетеротрофного типов питания, фотосинтеза и хемосинтеза, митоза, мейоза, гаметогенеза, эмбриогенеза, постэмбрионального разв</w:t>
            </w:r>
            <w:r>
              <w:rPr>
                <w:rFonts w:ascii="Times New Roman" w:hAnsi="Times New Roman"/>
                <w:color w:val="000000"/>
                <w:sz w:val="24"/>
              </w:rPr>
              <w:t>ития, размножения, индивидуального развития организма (онтогенеза), взаимодействия генов, гетерозиса; действий искусственного отбора, стабилизирующего, движущего и разрывающего естественного отбора; аллопатрического и симпатрического видообразования; влиян</w:t>
            </w:r>
            <w:r>
              <w:rPr>
                <w:rFonts w:ascii="Times New Roman" w:hAnsi="Times New Roman"/>
                <w:color w:val="000000"/>
                <w:sz w:val="24"/>
              </w:rPr>
              <w:t>ия движущих сил эволюции на генофонд популяции; приспособленности организмов к среде обитания, чередования направлений эволюции; круговорота веществ и потока энергии в экосистемах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Сформированность умения выделять существенные признаки вирусов, клеток пр</w:t>
            </w:r>
            <w:r>
              <w:rPr>
                <w:rFonts w:ascii="Times New Roman" w:hAnsi="Times New Roman"/>
                <w:color w:val="000000"/>
                <w:sz w:val="24"/>
              </w:rPr>
              <w:t>окариот и эукариот; одноклеточных и многоклеточных организмов, видов, биогеоценозов и экосистем; особенности процессов обмена веществ и превращения энергии в клетке, фотосинтеза, пластического и энергетического обмена, хемосинтеза, митоза, мейоза, оплодотв</w:t>
            </w:r>
            <w:r>
              <w:rPr>
                <w:rFonts w:ascii="Times New Roman" w:hAnsi="Times New Roman"/>
                <w:color w:val="000000"/>
                <w:sz w:val="24"/>
              </w:rPr>
              <w:t>орения, развития и размножения, индивидуального развития организма (онтогенеза), борьбы за существование, естественного отбора, видообразования, приспособленности организмов к среде обитания, влияния компонентов экосистем, антропогенных изменений в экосист</w:t>
            </w:r>
            <w:r>
              <w:rPr>
                <w:rFonts w:ascii="Times New Roman" w:hAnsi="Times New Roman"/>
                <w:color w:val="000000"/>
                <w:sz w:val="24"/>
              </w:rPr>
              <w:t>емах своей местности, круговорота веществ и превращения энергии в биосфере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использовать соответствующие аргументы, биологическую терминологию и символику для доказательства родства организмов разных систематических групп; взаимосвязи организмов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среды обитания; единства человеческих рас; необходимости здорового образа жизни, сохранения разнообразия видов и экосистем как условия сосуществования природы и человечества</w:t>
            </w:r>
          </w:p>
        </w:tc>
      </w:tr>
      <w:tr w:rsidR="005844DE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80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критически оценивать информацию биологического содержания; интерпретиро</w:t>
            </w:r>
            <w:r>
              <w:rPr>
                <w:rFonts w:ascii="Times New Roman" w:hAnsi="Times New Roman"/>
                <w:color w:val="000000"/>
                <w:sz w:val="24"/>
              </w:rPr>
              <w:t>вать этические аспекты современных исследований в биологии, медицине, биотехнологии; рассматривать глобальные экологические проблемы современности, формировать по отношению к ним собственную позицию</w:t>
            </w:r>
          </w:p>
        </w:tc>
      </w:tr>
    </w:tbl>
    <w:p w:rsidR="005844DE" w:rsidRDefault="005844DE">
      <w:pPr>
        <w:sectPr w:rsidR="005844DE">
          <w:pgSz w:w="11906" w:h="16383"/>
          <w:pgMar w:top="1134" w:right="850" w:bottom="1134" w:left="1701" w:header="720" w:footer="720" w:gutter="0"/>
          <w:cols w:space="720"/>
        </w:sectPr>
      </w:pPr>
    </w:p>
    <w:p w:rsidR="005844DE" w:rsidRDefault="00283C6E">
      <w:pPr>
        <w:spacing w:before="199" w:after="199"/>
        <w:ind w:left="120"/>
      </w:pPr>
      <w:bookmarkStart w:id="9" w:name="block-7786298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ПЕРЕЧЕНЬ ЭЛЕМЕНТОВ СОДЕРЖАНИЯ, ПРОВЕРЯЕМЫХ НА ЕГЭ </w:t>
      </w:r>
      <w:r>
        <w:rPr>
          <w:rFonts w:ascii="Times New Roman" w:hAnsi="Times New Roman"/>
          <w:b/>
          <w:color w:val="000000"/>
          <w:sz w:val="28"/>
        </w:rPr>
        <w:t>ПО БИОЛОГИИ</w:t>
      </w:r>
    </w:p>
    <w:p w:rsidR="005844DE" w:rsidRDefault="005844DE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8451"/>
      </w:tblGrid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как наука. Живые системы и их изучение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биология – комплексная наука. Биологические науки и изучаемые ими проблемы. Фундаментальные, прикладные и поисковые научные исследования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биологии.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биологии в формировании современной естественно-научной картины мира. Профессии, связанные с биологией. Значение биологии в практической деятельности человека: медицине, сельском хозяйстве, промышленности, охране природы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Живые системы как предмет изучения биологии. Свойства живых систем: единство химического состава, дискретность и целостность, сложность и упорядоченность структуры, открытость, самоорганизация, самовоспроизведение, раздражимость, изменчивость, рост и разви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тие.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Уровни организации живых систем: молекулярный, клеточный, тканевый, организменный, популяционно-видовой, экосистемный (биогеоценотический), биосферный. Процессы, происходящие в живых системах. Основные признаки живого. Жизнь как форма существования м</w:t>
            </w:r>
            <w:r>
              <w:rPr>
                <w:rFonts w:ascii="Times New Roman" w:hAnsi="Times New Roman"/>
                <w:color w:val="000000"/>
                <w:sz w:val="24"/>
              </w:rPr>
              <w:t>атерии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биологической науки. Наблюдение, измерение, эксперимент, систематизация, метаанализ. Понятие о зависимой и независимой переменной. Планирование эксперимента. Постановка и проверка гипотез. Нулевая гипотеза. Понятие выборки и её достоверн</w:t>
            </w:r>
            <w:r>
              <w:rPr>
                <w:rFonts w:ascii="Times New Roman" w:hAnsi="Times New Roman"/>
                <w:color w:val="000000"/>
                <w:sz w:val="24"/>
              </w:rPr>
              <w:t>ость. Разброс в биологических данных. Оценка достоверности полученных результатов. Причины искажения результатов эксперимента. Понятие статистического теста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Клетка как биологическая система 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Клетка – структурно-функциональная единица живого. Истори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я открытия клетки. Работы Р. Гука, А. Левенгука. Клеточная теория (Т. Шванн, М. Шлейден, Р. Вирхов). Основные положения современной клеточной теории.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молекулярной и клеточной биологии: микроскопия, хроматография, электрофорез, метод меченых атомов,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дифференциальное центрифугирование, культивирование клеток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Химический состав клетки. Макро-, микро- и ультрамикроэлементы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Вода и её роль как растворителя, реагента, участие в структурировании клетки,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теплорегуляции. Минеральные вещества клетки, их б</w:t>
            </w:r>
            <w:r>
              <w:rPr>
                <w:rFonts w:ascii="Times New Roman" w:hAnsi="Times New Roman"/>
                <w:color w:val="000000"/>
                <w:sz w:val="24"/>
              </w:rPr>
              <w:t>иологическая роль. Роль катионов и анионов в клетке.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Биологические полимеры. Белки. Аминокислотный состав белков. Структуры белковой молекулы. Первичная структура белка, пептидная связь. Вторичная, третичная, четвертичная структуры. Денатурация. Свойства б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елков. Классификация белков. Биологические функции белков.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Углеводы. Моносахариды, дисахариды, олигосахариды и полисахариды. Общий план строения и физико-химические свойства углеводов. Биологические функции углеводов.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Липиды. Гидрофильно-гидрофобные свой</w:t>
            </w:r>
            <w:r>
              <w:rPr>
                <w:rFonts w:ascii="Times New Roman" w:hAnsi="Times New Roman"/>
                <w:color w:val="000000"/>
                <w:sz w:val="24"/>
              </w:rPr>
              <w:t>ства. Классификация липидов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Триглицериды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фосфолипиды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воски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стероиды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Биологические функции липидов. Общие свойства биологических мембран – текучесть, способность к самозамыканию, полупроницаемость.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Нуклеиновые кислоты. ДНК и РНК. Строение нуклеиновых к</w:t>
            </w:r>
            <w:r>
              <w:rPr>
                <w:rFonts w:ascii="Times New Roman" w:hAnsi="Times New Roman"/>
                <w:color w:val="000000"/>
                <w:sz w:val="24"/>
              </w:rPr>
              <w:t>ислот. Нуклеотиды. Принцип комплементарности. Правило Чаргаффа. Структура ДНК – двойная спираль. Местонахождение и биологические функции ДНК. Виды РНК. Функции РНК в клетке.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молекулы АТФ. Макроэргические связи в молекуле АТФ. Биологические функции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АТФ. Восстановленные переносчики, их функции в клетке. Секвенирование ДНК.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Структурная биология: биохимические и биофизические исследования состава и пространственной структуры биомолекул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клеток: эукариотическая и прокариотическая. Структурно-ф</w:t>
            </w:r>
            <w:r>
              <w:rPr>
                <w:rFonts w:ascii="Times New Roman" w:hAnsi="Times New Roman"/>
                <w:color w:val="000000"/>
                <w:sz w:val="24"/>
              </w:rPr>
              <w:t>ункциональные образования клетки.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прокариотической клетки. Клеточная стенка бактерий и архей. Особенности строения гетеротрофной и автотрофной прокариотических клеток. Место и роль прокариот в биоценозах.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функционирование эукариотической клетки. Плазматическая мембрана (плазмалемма). Структура плазматической мембраны. Транспорт веществ через плазматическую мембрану: пассивный (диффузия, облегчённая диффузия), активный (первичный и вторичный актив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ный транспорт). Полупроницаемость мембраны. Работа натрий-калиевого насоса. Эндоцитоз: пиноцитоз, фагоцитоз. Экзоцитоз. Клеточная стенка. Структура и функции клеточной стенки растений, грибов.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Цитоплазма. Цитозоль. Цитоскелет. Движение цитоплазмы. Органои</w:t>
            </w:r>
            <w:r>
              <w:rPr>
                <w:rFonts w:ascii="Times New Roman" w:hAnsi="Times New Roman"/>
                <w:color w:val="000000"/>
                <w:sz w:val="24"/>
              </w:rPr>
              <w:t>ды клетки. Одномембранные органоиды клетки: эндоплазматическая сеть (ЭПС), аппарат Гольджи, лизосомы, их строение и функции. Взаимосвязь одномембранных органоидов клетки. Строение гранулярного ретикулума. Синтез растворимых белков.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Синтез клеточных мембран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 Гладкий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(агранулярный) эндоплазматический ретикулум. Секреторная функция аппарата Гольджи. Транспорт веществ в клетке. Вакуоли растительных клеток. Клеточный сок. Тургор.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Полуавтономные органоиды клетки: митохондрии, пластиды.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функции митохонд</w:t>
            </w:r>
            <w:r>
              <w:rPr>
                <w:rFonts w:ascii="Times New Roman" w:hAnsi="Times New Roman"/>
                <w:color w:val="000000"/>
                <w:sz w:val="24"/>
              </w:rPr>
              <w:t>рий и пластид. Первичные, вторичные и сложные пластиды фотосинтезирующих эукариот. Хлоропласты, хромопласты, лейкопласты высших растений.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Немембранные органоиды клетки Строение и функции немембранных органоидов клетки. Рибосомы. Микрофиламенты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Мышечные кл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етки. Микротрубочки. Клеточный центр. Строение и движение жгутиков и ресничек. Микротрубочки цитоплазмы. Центриоль.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Ядро. Оболочка ядра, хроматин, кариоплазма, ядрышки, их строение и функции. Ядерный белковый матрикс. Пространственное расположение хромосом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интерфазном ядре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Белки хроматина – гистоны.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Клеточные включения. Сравнительная характеристика клеток эукариот (растительной, животной, грибной)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Ассимиляция и диссимиляция – две стороны метаболизма. Типы обмена веществ: автотрофный и гетеротрофный. Участие кислорода в обменных процессах. Энергетическое обеспечение клетки: превращение АТФ в обменных процессах. Ферментативный характер реакций клеточн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ого метаболизма. Ферменты, их строение, свойства и механизм действия. Коферменты. Отличия ферментов от неорганических катализаторов. Белки-активаторы и белки-ингибиторы. Зависимость скорости ферментативных реакций от различных факторов.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Первичный синтез 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рганических веществ в клетке. Фотосинтез. Роль хлоропластов в процессе фотосинтеза. Световая и темновая фазы. Продуктивность фотосинтеза. Влияние различных факторов на скорость фотосинтеза. Значение фотосинтеза.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Хемосинтез. Разнообразие организмов-хемосин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тетиков: нитрифицирующие бактерии, железобактерии, серобактерии, водородные бактерии. Значение хемосинтеза.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Анаэробные организмы. Виды брожения. Продукты брожения и их использование человеком. Анаэробные микроорганизмы как объекты биотехнологии и возбудит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ели болезней.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Аэробные организмы. Этапы энергетического обмена. Подготовительный этап. Гликолиз – бескислородное расщепление глюкозы.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Биологическое окисление, или клеточное дыхание. Роль митохондрий в процессах биологического окисления. Циклические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реакции. Окислительное фосфорилирование. Преимущества аэробного пути обмена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веществ перед анаэробным. Эффективность энергетического обмена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Реакции матричного синтеза. Принцип комплементарности в реакциях матричного синтеза. Реализация наследственной и</w:t>
            </w:r>
            <w:r>
              <w:rPr>
                <w:rFonts w:ascii="Times New Roman" w:hAnsi="Times New Roman"/>
                <w:color w:val="000000"/>
                <w:sz w:val="24"/>
              </w:rPr>
              <w:t>нформации. Генетический код, его свойства. Транскрипция – матричный синтез РНК. Принципы транскрипции: комплементарность, антипараллельность, асимметричность. Трансляция и её этапы. Участие транспортных РНК в биосинтезе белка. Условия биосинтеза белка. Код</w:t>
            </w:r>
            <w:r>
              <w:rPr>
                <w:rFonts w:ascii="Times New Roman" w:hAnsi="Times New Roman"/>
                <w:color w:val="000000"/>
                <w:sz w:val="24"/>
              </w:rPr>
              <w:t>ирование аминокислот. Роль рибосом в биосинтезе белка.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генома у прокариот и эукариот. Регуляция активности генов у прокариот. Гипотеза оперона (Ф. Жакоб, Ж. Мано). Регуляция обменных процессов в клетке. Клеточный гомеостаз.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Вирусы – неклеточные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формы жизни и облигатные паразиты. Строение простых и сложных вирусов, ретровирусов, бактериофагов.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Вирусные заболевания человека, животных, растений. СПИД, COVID-19, социальные и медицинские проблемы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Клеточный цикл, его периоды и регуляция. Интерфаз</w:t>
            </w:r>
            <w:r>
              <w:rPr>
                <w:rFonts w:ascii="Times New Roman" w:hAnsi="Times New Roman"/>
                <w:color w:val="000000"/>
                <w:sz w:val="24"/>
              </w:rPr>
              <w:t>а и митоз. Особенности процессов, протекающих в интерфазе. Подготовка клетки к делению. Пресинтетический (постмитотический), синтетический и постсинтетический (премитотический) периоды интерфазы.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Матричный синтез ДНК – репликация. Принципы репликации ДНК: </w:t>
            </w:r>
            <w:r>
              <w:rPr>
                <w:rFonts w:ascii="Times New Roman" w:hAnsi="Times New Roman"/>
                <w:color w:val="000000"/>
                <w:sz w:val="24"/>
              </w:rPr>
              <w:t>комплементарность, полуконсервативный синтез, антипараллельность. Механизм репликации ДНК. Хромосомы. Строение хромосом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Теломеры и теломераза. Хромосомный набор клетки – кариотип. Диплоидный и гаплоидный наборы хромосом. Гомологичные хромосомы. Половые хр</w:t>
            </w:r>
            <w:r>
              <w:rPr>
                <w:rFonts w:ascii="Times New Roman" w:hAnsi="Times New Roman"/>
                <w:color w:val="000000"/>
                <w:sz w:val="24"/>
              </w:rPr>
              <w:t>омосомы.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клетки – митоз. Стадии митоза и происходящие в них процессы. Типы митоза. Кариокинез и цитокинез. Биологическое значение митоза. Регуляция митотического цикла клетки. Программируемая клеточная гибель – апоптоз.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Функциональная геномика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 как биологическая система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Одноклеточные, колониальные, многоклеточные организмы и многотканевые организмы.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Формы размножения организмов: бесполое (включая вегетативное) и половое. Виды бесполого размножения: почкование, споруляция, фрагмента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ция, клонирование.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Половое размножение. Половые клетки, или гаметы. Мейоз. Стадии мейоза. Поведение хромосом в мейозе. Кроссинговер. Биологический смысл мейоза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 полового процесса. Мейоз и его место в жизненном цикле организмов.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Предзародышевое развитие.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Гаметогенез у животных. Половые железы. Образование и развитие половых клеток. Сперматогенез и оогенез. Строение половых клеток. Оплодотворение и эмбриональное развитие животных. Способы оплодотворения: наружное, внутреннее. Партеногенез.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Индивидуальное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развитие организмов (онтогенез). Стадии эмбриогенеза животных (на примере лягушки). Дробление. Типы дробления. Особенности дробления млекопитающих. Зародышевые листки (гаструляция). Закладка органов и тканей из зародышевых листков. Взаимное влияние частей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развивающегося зародыша (эмбриональная индукция). Закладка плана строения животного как результат иерархических взаимодействий генов. Влияние на эмбриональное развитие различных факторов окружающей среды.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Рост и развитие животных. Постэмбриональный период.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Прямое и непрямое развитие. Развитие с метаморфозом у беспозвоночных и позвоночных животных. Биологическое значение прямого и непрямого развития, их распространение в природе. Типы роста животных. Факторы регуляции роста животных и человека. Стадии постэм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брионального развития у животных и человека. Периоды онтогенеза человека.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 растений. Гаметофит и спорофит. Мейоз в жизненном цикле растений. Образование спор в процессе мейоза. Гаметогенез у растений. Оплодотворение и развитие растит</w:t>
            </w:r>
            <w:r>
              <w:rPr>
                <w:rFonts w:ascii="Times New Roman" w:hAnsi="Times New Roman"/>
                <w:color w:val="000000"/>
                <w:sz w:val="24"/>
              </w:rPr>
              <w:t>ельных организмов. Двойное оплодотворение у цветковых растений. Образование и развитие семени. Механизмы регуляции онтогенеза у растений и животных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История становления и развития генетики как науки. Основные генетические понятия и символы. Гомологичны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 хромосомы, аллельные гены, альтернативные признаки, доминантный и рецессивный признак, гомозигота, гетерозигота, чистая линия, гибриды, генотип, фенотип. Основные методы генетики: гибридологический, цитологический, молекулярно-генетический 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Моногибридное скрещивание. Первый закон Менделя – закон единообразия гибридов первого поколения. Правило доминирования. Второй закон Менделя – закон расщепления признаков. Цитологические основы моногибридного скрещивания. Гипотеза чистоты гамет.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Анализиру</w:t>
            </w:r>
            <w:r>
              <w:rPr>
                <w:rFonts w:ascii="Times New Roman" w:hAnsi="Times New Roman"/>
                <w:color w:val="000000"/>
                <w:sz w:val="24"/>
              </w:rPr>
              <w:t>ющее скрещивание. Промежуточный характер наследования. Расщепление признаков при неполном доминировании.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Дигибридное скрещивание. Третий закон Менделя – закон независимого наследования признаков. Цитологические основы дигибридного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скрещивания.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Сцепленное 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аследование признаков. Работы Т. Моргана. Сцепленное наследование генов, нарушение сцепления между генами. Хромосомная теория наследственности.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Генетика пола. Хромосомный механизм определения пола. Аутосомы и половые хромосомы. Гомогаметный и гетерогаметн</w:t>
            </w:r>
            <w:r>
              <w:rPr>
                <w:rFonts w:ascii="Times New Roman" w:hAnsi="Times New Roman"/>
                <w:color w:val="000000"/>
                <w:sz w:val="24"/>
              </w:rPr>
              <w:t>ый пол. Генетическая структура половых хромосом. Наследование признаков, сцепленных с полом.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Генотип как целостная система. Плейотропия – множественное действие гена. Множественный аллелизм. Взаимодействие неаллельных генов. Комплементарность. Эпистаз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Пол</w:t>
            </w:r>
            <w:r>
              <w:rPr>
                <w:rFonts w:ascii="Times New Roman" w:hAnsi="Times New Roman"/>
                <w:color w:val="000000"/>
                <w:sz w:val="24"/>
              </w:rPr>
              <w:t>имерия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Взаимодействие генотипа и среды при формировании фенотипа. Изменчивость признаков. Качественные и количественные признаки. Виды изменчивости: ненаследственная и наследственная.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Модификационная изменчивость. Роль среды в формировании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модификационной изменчивости. Норма реакции признака. Вариационный ряд и вариационная кривая (В. Иоганнсен). Свойства модификационной изменчивости.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Генотипическая изменчивость. Свойства генотипической изменчивости. Виды генотипической изменчивости: комбина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тивная, мутационная.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Комбинативная изменчивость. Мейоз и половой процесс – основа комбинативной изменчивости. Роль комбинативной изменчивости в создании генетического разнообразия в пределах одного вида.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 xml:space="preserve">Мутационная изменчивость. Виды мутаций: генные, </w:t>
            </w:r>
            <w:r>
              <w:rPr>
                <w:rFonts w:ascii="Times New Roman" w:hAnsi="Times New Roman"/>
                <w:color w:val="000000"/>
                <w:spacing w:val="-4"/>
                <w:sz w:val="24"/>
              </w:rPr>
              <w:t>хромосомные, геномные. Спонтанные и индуцированные мутации. Ядерные и цитоплазматические мутации. Соматические и половые мутации. Причины возникновения мутаций. Мутагены и их влияние на организмы. Закономерности мутационного процесса. Закон гомологических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рядов в наследственной изменчивости (Н.И. Вавилов). Внеядерная изменчивость и наследственность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Кариотип человека. Международная программа исследования генома человека. Методы изучения генетики человека: генеалогический, близнецовый, цитогенетический, </w:t>
            </w:r>
            <w:r>
              <w:rPr>
                <w:rFonts w:ascii="Times New Roman" w:hAnsi="Times New Roman"/>
                <w:color w:val="000000"/>
                <w:sz w:val="24"/>
              </w:rPr>
              <w:t>популяционно-статистический, молекулярно-генетический. Современное определение генотипа: полногеномное секвенирование, генотипирование, в том числе с помощью ПЦР-анализа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Наследственные заболевания человека. Генные и хромосомные болезни человека.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Болезни с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наследственной предрасположенностью. Значение медицинской генетики в предотвращении и лечении генетических заболеваний человека. Стволовые клетки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3.6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Доместикация и селекция. Зарождение селекции и доместикации. Учение Н.И. Вавилова о центрах происхождени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 xml:space="preserve">я и многообразия культурных растений. Роль селекции в создании сортов растений и пород животных. Сорт, порода, штамм. Закон гомологических рядов в наследственной изменчивости Н.И. Вавилова, его значение для селекционной работы.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селекционной работы.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Искусственный отбор: массовый и индивидуальный. Этапы комбинационной селекции. Испытание производителей по потомству. Отбор по генотипу с помощью оценки фенотипа потомства и отбор по генотипу с помощью анализа ДНК.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Искусственный мутагенез как метод селекц</w:t>
            </w:r>
            <w:r>
              <w:rPr>
                <w:rFonts w:ascii="Times New Roman" w:hAnsi="Times New Roman"/>
                <w:color w:val="000000"/>
                <w:sz w:val="24"/>
              </w:rPr>
              <w:t>ионной работы. Радиационный и химический мутагенез как источник мутаций у культурных форм организмов. Использование геномного редактирования и методов рекомбинантных ДНК для получения исходного материала для селекции.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6"/>
                <w:sz w:val="24"/>
              </w:rPr>
              <w:t>Получение полиплоидов. Внутривидовая г</w:t>
            </w:r>
            <w:r>
              <w:rPr>
                <w:rFonts w:ascii="Times New Roman" w:hAnsi="Times New Roman"/>
                <w:color w:val="000000"/>
                <w:spacing w:val="-6"/>
                <w:sz w:val="24"/>
              </w:rPr>
              <w:t>ибридизация. Близкородственное скрещивание, или инбридинг. Неродственное скрещивание, или аутбридинг. Гетерозис и его причины. Использование гетерозиса в селекции. Отдалённая гибридизация. Преодоление бесплодия межвидовых гибридов. Достижения селекции раст</w:t>
            </w:r>
            <w:r>
              <w:rPr>
                <w:rFonts w:ascii="Times New Roman" w:hAnsi="Times New Roman"/>
                <w:color w:val="000000"/>
                <w:spacing w:val="-6"/>
                <w:sz w:val="24"/>
              </w:rPr>
              <w:t>ений и животных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Объекты, используемые в биотехнологии, – клеточные и тканевые культуры, микроорганизмы, их характеристика. Традиционная биотехнология: хлебопечение, получение кисломолочных продуктов, виноделие. Микробиологический синтез. Объекты микро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биологических технологий. Производство белка, аминокислот и витаминов.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Искусственное оплодотворение. Реконструкция яйцеклеток и клонирование животных. Метод трансплантации ядер клеток.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Хромосомная и генная инженерия. Искусственный синтез гена и конструиро</w:t>
            </w:r>
            <w:r>
              <w:rPr>
                <w:rFonts w:ascii="Times New Roman" w:hAnsi="Times New Roman"/>
                <w:color w:val="000000"/>
                <w:sz w:val="24"/>
              </w:rPr>
              <w:t>вание рекомбинантных ДНК. Достижения и перспективы хромосомной и генной инженерии. Медицинские биотехнологии. Использование стволовых клеток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и многообразие органического мира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Биологическое разнообразие организмов. Современная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органического мира. Принципы классификации организмов. Основные систематические группы организмов.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строения и жизнедеятельности одноклеточных организмов. Бактерии, археи, одноклеточные грибы, одноклеточные водоросли, другие протисты. Колониальн</w:t>
            </w:r>
            <w:r>
              <w:rPr>
                <w:rFonts w:ascii="Times New Roman" w:hAnsi="Times New Roman"/>
                <w:color w:val="000000"/>
                <w:sz w:val="24"/>
              </w:rPr>
              <w:t>ые организмы. Движение одноклеточных организмов: амёбоидное, жгутиковое, ресничное. Защита у одноклеточных организмов. Раздражимость у одноклеточных организмов. Таксисы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Многоклеточные растения. Взаимосвязь частей многоклеточного организма. Ткани, орга</w:t>
            </w:r>
            <w:r>
              <w:rPr>
                <w:rFonts w:ascii="Times New Roman" w:hAnsi="Times New Roman"/>
                <w:color w:val="000000"/>
                <w:sz w:val="24"/>
              </w:rPr>
              <w:t>ны и системы органов многоклеточного организма. Организм как единое целое. Ткани растений. Типы растительных тканей: образовательная, покровная, проводящая, основная, механическая. Особенности строения, функций и расположения тканей в органах растений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Вегетативные и генеративные органы растений. Функции органов и систем органов. Каркас растений. Движение многоклеточных растений: тропизмы и настии. Поглощение воды, углекислого газа и минеральных веществ растениями. Дыхание растений. Диффузия газов через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поверхность клетки. Транспортные системы растений. Выделение у растений. Защита у многоклеточных растений. Кутикула. Средства пассивной и химической защиты. Фитонциды.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Раздражимость и регуляция у организмов. Раздражимость и регуляция у многоклеточных раст</w:t>
            </w:r>
            <w:r>
              <w:rPr>
                <w:rFonts w:ascii="Times New Roman" w:hAnsi="Times New Roman"/>
                <w:color w:val="000000"/>
                <w:sz w:val="24"/>
              </w:rPr>
              <w:t>ений. Ростовые вещества и их значение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Многоклеточные животные. Взаимосвязь частей многоклеточного организма. Ткани, органы и системы органов многоклеточного организма. Организм как единое целое. Гомеостаз. Ткани животных и человека. Типы животных </w:t>
            </w:r>
            <w:r>
              <w:rPr>
                <w:rFonts w:ascii="Times New Roman" w:hAnsi="Times New Roman"/>
                <w:color w:val="000000"/>
                <w:sz w:val="24"/>
              </w:rPr>
              <w:t>тканей: эпителиальная, соединительная, мышечная, нервная. Особенности строения, функций и расположения тканей в органах животных и человека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Органы и системы органов животных. Функции органов и систем органов. Опора тела организмов. Скелеты одноклеточн</w:t>
            </w:r>
            <w:r>
              <w:rPr>
                <w:rFonts w:ascii="Times New Roman" w:hAnsi="Times New Roman"/>
                <w:color w:val="000000"/>
                <w:sz w:val="24"/>
              </w:rPr>
              <w:t>ых и многоклеточных животных. Наружный и внутренний скелет. Строение и типы соединения костей.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многоклеточных животных. Питание животных. Питание позвоночных животных. Дыхание животных. Кожное дыхание. Жаберное и лёгочное дыхание.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Дыхание позвоноч</w:t>
            </w:r>
            <w:r>
              <w:rPr>
                <w:rFonts w:ascii="Times New Roman" w:hAnsi="Times New Roman"/>
                <w:color w:val="000000"/>
                <w:sz w:val="24"/>
              </w:rPr>
              <w:t>ных животных. Эволюционное усложнение строения лёгких позвоночных животных. Дыхательная система человека. Механизм вентиляции лёгких у птиц и млекопитающих. Транспорт веществ у организмов. Транспорт веществ у животных. Кровеносная система и её органы. Кров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еносная система позвоночных животных. Круги кровообращения. Эволюционные усложнения строения кровеносной системы позвоночных животных. Выделение у организмов. Выделение у животных. Сократительные вакуоли. Органы выделения. Связь полости тела с кровеносной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выделительной системами. Выделение у позвоночных животных. Защита у многоклеточных животных. Покровы и их производные.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Раздражимость и регуляция у организмов. Раздражимость у одноклеточных организмов. Таксисы. Раздражимость и регуляция у многоклеточных </w:t>
            </w:r>
            <w:r>
              <w:rPr>
                <w:rFonts w:ascii="Times New Roman" w:hAnsi="Times New Roman"/>
                <w:color w:val="000000"/>
                <w:sz w:val="24"/>
              </w:rPr>
              <w:t>растений. Ростовые вещества и их значение.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Нервная система и рефлекторная регуляция у многоклеточных животных. Нервная система и её отделы. Эволюционное усложнение строения нервной системы у животных.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 для эффективной функц</w:t>
            </w:r>
            <w:r>
              <w:rPr>
                <w:rFonts w:ascii="Times New Roman" w:hAnsi="Times New Roman"/>
                <w:color w:val="000000"/>
                <w:sz w:val="24"/>
              </w:rPr>
              <w:t>иональной аннотации геномов, транскриптомов, протеомов, метаболомов микроорганизмов, растений, животных и человека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Организм человека и его здоровье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Органы и системы органов человека. Отделы головного мозга позвоночных животных. Рефлекс и </w:t>
            </w:r>
            <w:r>
              <w:rPr>
                <w:rFonts w:ascii="Times New Roman" w:hAnsi="Times New Roman"/>
                <w:color w:val="000000"/>
                <w:sz w:val="24"/>
              </w:rPr>
              <w:t>рефлекторная дуга. Безусловные и условные рефлексы. Гуморальная регуляция и эндокринная система животных и человека. Железы эндокринной системы и их гормоны. Действие гормонов. Взаимосвязь нервной и эндокринной систем. Гипоталамо-гипофизарная система. Рефл</w:t>
            </w:r>
            <w:r>
              <w:rPr>
                <w:rFonts w:ascii="Times New Roman" w:hAnsi="Times New Roman"/>
                <w:color w:val="000000"/>
                <w:sz w:val="24"/>
              </w:rPr>
              <w:t>екс и рефлекторная дуга. Безусловные и условные рефлексы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организма от болезней. Иммунная система человека. Клеточный и гуморальный иммунитет. Врождённый, приобретённый специфический иммунитет. Теория клонально-селективного иммунитета (П.Эрлих, </w:t>
            </w:r>
            <w:r>
              <w:rPr>
                <w:rFonts w:ascii="Times New Roman" w:hAnsi="Times New Roman"/>
                <w:color w:val="000000"/>
                <w:sz w:val="24"/>
              </w:rPr>
              <w:t>Ф.М.Бернет, С.Тонегава). Воспалительные ответы организмов. Роль врождённого иммунитета в развитии системных заболеваний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Кровеносная система и её органы. Сердце, кровеносные сосуды и кровь. Круги кровообращения. Работа сердца и её регуляция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Дыхани</w:t>
            </w:r>
            <w:r>
              <w:rPr>
                <w:rFonts w:ascii="Times New Roman" w:hAnsi="Times New Roman"/>
                <w:color w:val="000000"/>
                <w:sz w:val="24"/>
              </w:rPr>
              <w:t>е человека. Диффузия газов через поверхность клетки. Дыхательная система человека. Дыхательная поверхность. Регуляция дыхания. Дыхательные объёмы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Пищеварительная система человека. Отделы пищеварительного тракта. Пищеварительные железы. Внутриполостное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внутриклеточное пищеварение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Покровы и их производные. Органы выделения. Почки. Строение и функционирование нефрона. Фильтрация, секреция и обратное всасывание как механизмы работы органов выделения. Образование мочи у человека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человек</w:t>
            </w:r>
            <w:r>
              <w:rPr>
                <w:rFonts w:ascii="Times New Roman" w:hAnsi="Times New Roman"/>
                <w:color w:val="000000"/>
                <w:sz w:val="24"/>
              </w:rPr>
              <w:t>а: мышечная система. Скелетные мышцы и их работа. Строение и типы соединения костей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Теория эволюции. Развитие жизни на Земле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Эволюционная теория Ч. Дарвина. Предпосылки возникновения дарвинизма. Жизнь и научная деятельность Ч. Дарвина.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Движущие сил</w:t>
            </w:r>
            <w:r>
              <w:rPr>
                <w:rFonts w:ascii="Times New Roman" w:hAnsi="Times New Roman"/>
                <w:color w:val="000000"/>
                <w:sz w:val="24"/>
              </w:rPr>
              <w:t>ы эволюции видов по Ч. Дарвину (высокая интенсивность размножения организмов, наследственная изменчивость, борьба за существование, естественный и искусственный отбор).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Оформление синтетической теории эволюции (СТЭ). Нейтральная теория эволюции.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Современная эволюционная биология. Значение эволюционной теории в формировании естественно-научной картины мира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Популяция как элементарная единица эволюции. Современные методы оценки генетического разнообразия и структуры популяций. Изменение генофонд</w:t>
            </w:r>
            <w:r>
              <w:rPr>
                <w:rFonts w:ascii="Times New Roman" w:hAnsi="Times New Roman"/>
                <w:color w:val="000000"/>
                <w:sz w:val="24"/>
              </w:rPr>
              <w:t>а популяции как элементарное эволюционное явление. Закон генетического равновесия Дж. Харди, В. Вайнберга.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факторы (движущие силы) эволюции. Мутационный процесс. Комбинативная изменчивость. Дрейф генов – случайные ненаправленные изменения част</w:t>
            </w:r>
            <w:r>
              <w:rPr>
                <w:rFonts w:ascii="Times New Roman" w:hAnsi="Times New Roman"/>
                <w:color w:val="000000"/>
                <w:sz w:val="24"/>
              </w:rPr>
              <w:t>от аллелей в популяциях. Эффект основателя. Миграции. Изоляция популяций: географическая (пространственная), биологическая (репродуктивная).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Естественный отбор – направляющий фактор эволюции. Формы естественного отбора: движущий, стабилизирующий, разрывающ</w:t>
            </w:r>
            <w:r>
              <w:rPr>
                <w:rFonts w:ascii="Times New Roman" w:hAnsi="Times New Roman"/>
                <w:color w:val="000000"/>
                <w:sz w:val="24"/>
              </w:rPr>
              <w:t>ий (дизруптивный). Половой отбор.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Приспособленность организмов как результат микроэволюции. Возникновение приспособлений у организмов. Ароморфозы и идиоадаптации. Примеры приспособлений у организмов. Относительность приспособленности организмов.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Вид, его к</w:t>
            </w:r>
            <w:r>
              <w:rPr>
                <w:rFonts w:ascii="Times New Roman" w:hAnsi="Times New Roman"/>
                <w:color w:val="000000"/>
                <w:sz w:val="24"/>
              </w:rPr>
              <w:t>ритерии и структура. Видообразование как результат микроэволюции. Изоляция – ключевой фактор видообразования. Пути и способы видообразования: аллопатрическое (географическое), симпатрическое (экологическое), «мгновенное» (полиплоидизация, гибридизация). Дл</w:t>
            </w:r>
            <w:r>
              <w:rPr>
                <w:rFonts w:ascii="Times New Roman" w:hAnsi="Times New Roman"/>
                <w:color w:val="000000"/>
                <w:sz w:val="24"/>
              </w:rPr>
              <w:t>ительность эволюционных процессов.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Механизмы формирования биологического разнообразия.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эволюционной биологии в разработке научных методов сохранения биоразнообразия. Микроэволюция и коэволюция паразитов и их хозяев. Механизмы формирования устойчивости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 антибиотикам и способы борьбы с ней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Методы изучения макроэволюции. Палеонтологические методы изучения эволюции. Переходные формы и филогенетические ряды организмов.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Биогеографические методы изучения эволюции. Сравнение флоры и фауны материков и ос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тровов. Биогеографические области Земли. Виды-эндемики и реликты.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Эмбриологические и сравнительно-морфологические методы изучения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эволюции. Генетические механизмы эволюции онтогенеза и появления эволюционных новшеств. Гомологичные и аналогичные органы. </w:t>
            </w:r>
            <w:r>
              <w:rPr>
                <w:rFonts w:ascii="Times New Roman" w:hAnsi="Times New Roman"/>
                <w:color w:val="000000"/>
                <w:sz w:val="24"/>
              </w:rPr>
              <w:t>Рудиментарные органы и атавизмы. Молекулярно-генетические, биохимические и математические методы изучения эволюции. Гомологичные гены. Современные методы построения филогенетических деревьев.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Хромосомные мутации и эволюция геномов.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Общие закономерности (п</w:t>
            </w:r>
            <w:r>
              <w:rPr>
                <w:rFonts w:ascii="Times New Roman" w:hAnsi="Times New Roman"/>
                <w:color w:val="000000"/>
                <w:sz w:val="24"/>
              </w:rPr>
              <w:t>равила) эволюции. Необратимость эволюции. Адаптивная радиация. Неравномерность темпов эволюции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Научные гипотезы происхождения жизни на Земле. Абиогенез и панспермия. Донаучные представления о зарождении жизни (креационизм). Гипотеза постоянного самоза</w:t>
            </w:r>
            <w:r>
              <w:rPr>
                <w:rFonts w:ascii="Times New Roman" w:hAnsi="Times New Roman"/>
                <w:color w:val="000000"/>
                <w:sz w:val="24"/>
              </w:rPr>
              <w:t>рождения жизни и её опровержение опытами Ф. Реди, Л. Спалланцани, Л. Пастера. Происхождение жизни и астробиология.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этапы неорганической эволюции. Планетарная (геологическая) эволюция. Химическая эволюция. Абиогенный синтез органических веществ из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неорганических. Опыт С. Миллера и Г. Юри. Образование полимеров из мономеров. Коацерватная гипотеза А.И. Опарина, гипотеза первичного бульона Дж. Холдейна, генетическая гипотеза Г. Мёллера. Рибозимы (Т. Чек) и гипотеза «мира РНК» У. Гилберта. Формирование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t>мембран и возникновение протоклетки.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История Земли и методы её изучения. Ископаемые органические остатки. Геохронология и её методы. Относительная и абсолютная геохронология. Геохронологическая шкала: эоны, эры, периоды, эпохи.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Начальные этапы органической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эволюции. Появление и эволюция первых клеток. Эволюция метаболизма. Возникновение первых экосистем. Современные микробные биоплёнки как аналог первых на Земле сообществ. Строматолиты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Прокариоты и эукариоты.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Происхождение эукариот (симбиогенез). Эволюцио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нное происхождение вирусов. Происхождение многоклеточных организмов. Возникновение основных групп многоклеточных организмов.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этапы эволюции высших растений. Основные ароморфозы растений. Выход растений на сушу. Появление споровых растений и завое</w:t>
            </w:r>
            <w:r>
              <w:rPr>
                <w:rFonts w:ascii="Times New Roman" w:hAnsi="Times New Roman"/>
                <w:color w:val="000000"/>
                <w:sz w:val="24"/>
              </w:rPr>
              <w:t>вание ими суши. Семенные растения. Происхождение цветковых растений.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этапы эволюции животного мира. Основные ароморфозы животных. Вендская фауна. Кембрийский взрыв – появление современных типов. Первые хордовые животные. Жизнь в воде. Эволюция поз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воночных. Происхождение амфибий и рептилий. Происхождение млекопитающих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птиц. Принцип ключевого ароморфоза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Освоение беспозвоночными и позвоночными животными суши.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жизни на Земле по эрам и периодам: архей, протерозой, палеозой, мезозой, кайнозой</w:t>
            </w:r>
            <w:r>
              <w:rPr>
                <w:rFonts w:ascii="Times New Roman" w:hAnsi="Times New Roman"/>
                <w:color w:val="000000"/>
                <w:sz w:val="24"/>
              </w:rPr>
              <w:t>. Общая характеристика климата и геологических процессов. Появление и расцвет характерных организмов. Углеобразование: его условия и влияние на газовый состав атмосферы.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Массовые вымирания – экологические кризисы прошлого. Причины и следствия массовых выми</w:t>
            </w:r>
            <w:r>
              <w:rPr>
                <w:rFonts w:ascii="Times New Roman" w:hAnsi="Times New Roman"/>
                <w:color w:val="000000"/>
                <w:sz w:val="24"/>
              </w:rPr>
              <w:t>раний. Современный экологический кризис, его особенности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Разделы и задачи антропологии. Методы антропологии. Становление представлений о происхождении человека. Современные научные теории.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Сходство человека с животными. Систематическое положение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человека. Свидетельства сходства человека с животными: сравнительно-морфологические, эмбриологические, физиолого-биохимические, поведенческие. Отличия человека от животных. Прямохождение и комплекс связанных с ним признаков. Развитие головного мозга и втор</w:t>
            </w:r>
            <w:r>
              <w:rPr>
                <w:rFonts w:ascii="Times New Roman" w:hAnsi="Times New Roman"/>
                <w:color w:val="000000"/>
                <w:sz w:val="24"/>
              </w:rPr>
              <w:t>ой сигнальной системы.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Движущие силы (факторы) антропогенеза: биологические, социальные. Соотношение биологических и социальных факторов в антропогенезе.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стадии антропогенеза. Австралопитеки – двуногие предки людей. Человек умелый, первые изготовл</w:t>
            </w:r>
            <w:r>
              <w:rPr>
                <w:rFonts w:ascii="Times New Roman" w:hAnsi="Times New Roman"/>
                <w:color w:val="000000"/>
                <w:sz w:val="24"/>
              </w:rPr>
              <w:t>ения орудий труда. Человек прямоходящий и первый выход людей за пределы Африки. Человек гейдельбергский – общий предок неандертальского человека и человека разумного. Человек неандертальский как вид людей холодного климата. Человек разумный современного ти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па, денисовский человек, освоение континентов за пределами Африки.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Эволюция современного человека. Естественный отбор в популяциях человека. Мутационный процесс и полиморфизм. Популяционные волны, дрейф генов, миграция и «эффект основателя» в популяциях с</w:t>
            </w:r>
            <w:r>
              <w:rPr>
                <w:rFonts w:ascii="Times New Roman" w:hAnsi="Times New Roman"/>
                <w:color w:val="000000"/>
                <w:sz w:val="24"/>
              </w:rPr>
              <w:t>овременного человека.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Человеческие расы. Понятие о расе. Большие расы: европеоидная (евразийская), австрало-негроидная (экваториальная), монголоидная (азиатско-американская). Время и пути расселения человека по планете. Единство человеческих рас. Научная н</w:t>
            </w:r>
            <w:r>
              <w:rPr>
                <w:rFonts w:ascii="Times New Roman" w:hAnsi="Times New Roman"/>
                <w:color w:val="000000"/>
                <w:sz w:val="24"/>
              </w:rPr>
              <w:t>есостоятельность расизма. Приспособленность человека к разным условиям окружающей среды. Влияние географической среды и дрейфа генов на морфологию и физиологию человека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Экосистемы и присущие им закономерности 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Разделы и задачи экологии. Связь эколо</w:t>
            </w:r>
            <w:r>
              <w:rPr>
                <w:rFonts w:ascii="Times New Roman" w:hAnsi="Times New Roman"/>
                <w:color w:val="000000"/>
                <w:sz w:val="24"/>
              </w:rPr>
              <w:t>гии с другими науками.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экологии. Полевые наблюдения. Эксперименты в экологии: природные и лабораторные. Моделирование в экологии. Мониторинг окружающей среды: локальный, региональный и глобальный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Экологические факторы и закономерности их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действия. Классификация экологических факторов: абиотические, биотические, антропогенные. Общие закономерности действия экологических факторов. Правило минимума (К. Шпренгель, Ю. Либих). Толерантность. Эврибионтные и стенобионтные организмы.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Абиотические ф</w:t>
            </w:r>
            <w:r>
              <w:rPr>
                <w:rFonts w:ascii="Times New Roman" w:hAnsi="Times New Roman"/>
                <w:color w:val="000000"/>
                <w:sz w:val="24"/>
              </w:rPr>
              <w:t>акторы. Свет как экологический фактор. Действие разных участков солнечного спектра на организмы. Экологические группы растений и животных по отношению к свету. Сигнальная роль света. Фотопериодизм.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Температура как экологический фактор. Действие температуры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организмы. Пойкилотермные и гомойотермные организмы. Эвритермные и стенотермные организмы.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Влажность как экологический фактор. Приспособления растений к поддержанию водного баланса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Классификация растений по отношению к воде. Приспособления животных к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изменению водного режима.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Среды обитания организмов: водная, наземно-воздушная, почвенная, глубинная подпочвенная, внутриорганизменная. Физико-химические особенности сред обитания организмов. Приспособления организмов к жизни в разных средах.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Биологические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ритмы. Внешние и внутренние ритмы. Суточные и годичные ритмы. Приспособленность организмов к сезонным изменениям условий жизни.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Жизненные формы организмов. Понятие о жизненной форме. Жизненные формы растений: деревья, кустарники, кустарнички, многолетние </w:t>
            </w:r>
            <w:r>
              <w:rPr>
                <w:rFonts w:ascii="Times New Roman" w:hAnsi="Times New Roman"/>
                <w:color w:val="000000"/>
                <w:sz w:val="24"/>
              </w:rPr>
              <w:t>травы, однолетние травы. Жизненные формы животных: гидробионты, геобионты, аэробионты. Особенности строения и образа жизни.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Биотические факторы. Виды биотических взаимодействий: конкуренция, хищничество, симбиоз и его формы. Паразитизм, кооперация, мутуали</w:t>
            </w:r>
            <w:r>
              <w:rPr>
                <w:rFonts w:ascii="Times New Roman" w:hAnsi="Times New Roman"/>
                <w:color w:val="000000"/>
                <w:sz w:val="24"/>
              </w:rPr>
              <w:t>зм, комменсализм (квартирантство, нахлебничество). Нетрофические взаимодействия (топические, форические, фабрические). Значение биотических взаимодействий для существования организмов в среде обитания. Принцип конкурентного исключения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ха</w:t>
            </w:r>
            <w:r>
              <w:rPr>
                <w:rFonts w:ascii="Times New Roman" w:hAnsi="Times New Roman"/>
                <w:color w:val="000000"/>
                <w:sz w:val="24"/>
              </w:rPr>
              <w:t>рактеристики популяции. Популяция как биологическая система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Роль неоднородности среды, физических барьеров и особенностей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биологии видов в формировании пространственной структуры популяций. Основные показатели популяции: численность, плотность, возрастная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половая структура, рождаемость, прирост, темп роста, смертность, миграция.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Экологическая структура популяции. Оценка численности популяции. Динамика популяции и её регуляция. Биотический потенциал популяции. Моделирование динамики популяции. Кривые </w:t>
            </w:r>
            <w:r>
              <w:rPr>
                <w:rFonts w:ascii="Times New Roman" w:hAnsi="Times New Roman"/>
                <w:color w:val="000000"/>
                <w:sz w:val="24"/>
              </w:rPr>
              <w:t>роста численности популяции. Кривые выживания. Регуляция численности популяций: роль факторов, зависящих и не зависящих от плотности. Экологические стратегии видов (r- и K-стратегии).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экологической нише вида. Местообитание. Многомерная модель эк</w:t>
            </w:r>
            <w:r>
              <w:rPr>
                <w:rFonts w:ascii="Times New Roman" w:hAnsi="Times New Roman"/>
                <w:color w:val="000000"/>
                <w:sz w:val="24"/>
              </w:rPr>
              <w:t>ологической ниши Дж.И. Хатчинсона. Размеры экологической ниши. Потенциальная и реализованная ниши.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Вид как система популяций. Ареалы видов. Виды и их жизненные стратегии. Закономерности поведения и миграций животных. Биологические инвазии чужеродных видов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7.4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Сообщества организмов. Биоценоз и его структура. Связи между организмами в биоценозе. Экосистема как открытая система (А.Дж. Тенсли). Функциональные блоки организмов в экосистеме: продуценты, консументы, редуценты. Трофические уровни. Трофические цепи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сети. Абиотические блоки экосистем. Почвы и илы в экосистемах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Круговорот веществ и поток энергии в экосистеме.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показатели экосистемы. Биомасса и продукция. Экологические пирамиды чисел, биомассы и энергии.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Направленные закономерные смены сооб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ществ – сукцессии. Первичные и вторичные сукцессии и их причины. Антропогенные воздействия на сукцессии. Климаксное сообщество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Биоразнообразие и полнота круговорота веществ – основа устойчивости сообществ.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экосистемы. Антропогенные экосистемы. А</w:t>
            </w:r>
            <w:r>
              <w:rPr>
                <w:rFonts w:ascii="Times New Roman" w:hAnsi="Times New Roman"/>
                <w:color w:val="000000"/>
                <w:sz w:val="24"/>
              </w:rPr>
              <w:t>гроэкосистема. Агроценоз. Различия между антропогенными и природными экосистемами.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Урбоэкосистемы. Основные компоненты урбоэкосистем. Городская флора и фауна. Синантропизация городской фауны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Биологическое и хозяйственное значение агроэкосистем и урбоэкоси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стем. Закономерности формирования основных взаимодействий организмов в экосистемах.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энергии и веществ между смежными экосистемами.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Устойчивость организмов, популяций и экосистем в условиях естественных и антропогенных воздействий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Биосфера – 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бщепланетарная оболочка Земли, где существует или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существовала жизнь. Учение В.И. Вернадского о биосфере. Области биосферы и её состав. Живое вещество биосферы и его функции.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Закономерности существования биосферы. Особенности биосферы как глобальной </w:t>
            </w:r>
            <w:r>
              <w:rPr>
                <w:rFonts w:ascii="Times New Roman" w:hAnsi="Times New Roman"/>
                <w:color w:val="000000"/>
                <w:sz w:val="24"/>
              </w:rPr>
              <w:t>экосистемы. Динамическое равновесие в биосфере. Круговороты веществ и биогеохимические циклы (углерода, азота). Ритмичность явлений в биосфере.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Зональность биосферы. Понятие о биоме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биомы суши: тундра, хвойные леса, смешанные и широколиственные л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еса, степи, саванны, пустыни, тропические леса, высокогорья. Климат, растительный и животный мир биомов суши.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и функция живых систем, оценка их ресурсного потенциала и биосферных функций</w:t>
            </w:r>
          </w:p>
        </w:tc>
      </w:tr>
      <w:tr w:rsidR="005844DE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36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7.6</w:t>
            </w:r>
          </w:p>
        </w:tc>
        <w:tc>
          <w:tcPr>
            <w:tcW w:w="13784" w:type="dxa"/>
            <w:tcMar>
              <w:top w:w="50" w:type="dxa"/>
              <w:left w:w="100" w:type="dxa"/>
            </w:tcMar>
            <w:vAlign w:val="center"/>
          </w:tcPr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кризисы и их причины. Воздействие челов</w:t>
            </w:r>
            <w:r>
              <w:rPr>
                <w:rFonts w:ascii="Times New Roman" w:hAnsi="Times New Roman"/>
                <w:color w:val="000000"/>
                <w:sz w:val="24"/>
              </w:rPr>
              <w:t>ека на биосферу. Загрязнение воздушной среды. Охрана воздуха. Загрязнение водной среды. Охрана водных ресурсов. Разрушение почвы. Охрана почвенных ресурсов. Изменение климата.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Антропогенное воздействие на растительный и животный мир. Охрана растительного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животного мира. Основные принципы охраны природы. Красные книги. Особо охраняемые природные территории (ООПТ). Ботанические сады и зоологические парки. </w:t>
            </w:r>
          </w:p>
          <w:p w:rsidR="005844DE" w:rsidRDefault="00283C6E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устойчивого развития человечества и природы. Рациональное природопользование и сохра</w:t>
            </w:r>
            <w:r>
              <w:rPr>
                <w:rFonts w:ascii="Times New Roman" w:hAnsi="Times New Roman"/>
                <w:color w:val="000000"/>
                <w:sz w:val="24"/>
              </w:rPr>
              <w:t>нение биологического разнообразия Земли</w:t>
            </w:r>
          </w:p>
        </w:tc>
      </w:tr>
    </w:tbl>
    <w:p w:rsidR="005844DE" w:rsidRDefault="005844DE">
      <w:pPr>
        <w:sectPr w:rsidR="005844DE">
          <w:pgSz w:w="11906" w:h="16383"/>
          <w:pgMar w:top="1134" w:right="850" w:bottom="1134" w:left="1701" w:header="720" w:footer="720" w:gutter="0"/>
          <w:cols w:space="720"/>
        </w:sectPr>
      </w:pPr>
    </w:p>
    <w:p w:rsidR="005844DE" w:rsidRDefault="00283C6E">
      <w:pPr>
        <w:spacing w:after="0"/>
        <w:ind w:left="120"/>
      </w:pPr>
      <w:bookmarkStart w:id="10" w:name="block-77862982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844DE" w:rsidRDefault="00283C6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844DE" w:rsidRDefault="005844DE">
      <w:pPr>
        <w:spacing w:after="0" w:line="480" w:lineRule="auto"/>
        <w:ind w:left="120"/>
      </w:pPr>
    </w:p>
    <w:p w:rsidR="005844DE" w:rsidRDefault="005844DE">
      <w:pPr>
        <w:spacing w:after="0" w:line="480" w:lineRule="auto"/>
        <w:ind w:left="120"/>
      </w:pPr>
    </w:p>
    <w:p w:rsidR="005844DE" w:rsidRDefault="005844DE">
      <w:pPr>
        <w:spacing w:after="0"/>
        <w:ind w:left="120"/>
      </w:pPr>
    </w:p>
    <w:p w:rsidR="005844DE" w:rsidRDefault="00283C6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844DE" w:rsidRDefault="005844DE">
      <w:pPr>
        <w:spacing w:after="0" w:line="480" w:lineRule="auto"/>
        <w:ind w:left="120"/>
      </w:pPr>
    </w:p>
    <w:p w:rsidR="005844DE" w:rsidRDefault="005844DE">
      <w:pPr>
        <w:spacing w:after="0"/>
        <w:ind w:left="120"/>
      </w:pPr>
    </w:p>
    <w:p w:rsidR="005844DE" w:rsidRDefault="00283C6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844DE" w:rsidRDefault="005844DE">
      <w:pPr>
        <w:spacing w:after="0" w:line="480" w:lineRule="auto"/>
        <w:ind w:left="120"/>
      </w:pPr>
    </w:p>
    <w:p w:rsidR="005844DE" w:rsidRDefault="005844DE">
      <w:pPr>
        <w:sectPr w:rsidR="005844DE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283C6E" w:rsidRDefault="00283C6E"/>
    <w:sectPr w:rsidR="00283C6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844DE"/>
    <w:rsid w:val="00283C6E"/>
    <w:rsid w:val="005844DE"/>
    <w:rsid w:val="00864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292520-6EFD-46DE-8E5B-8D2F22647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70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22044</Words>
  <Characters>125653</Characters>
  <Application>Microsoft Office Word</Application>
  <DocSecurity>0</DocSecurity>
  <Lines>1047</Lines>
  <Paragraphs>294</Paragraphs>
  <ScaleCrop>false</ScaleCrop>
  <Company>SPecialiST RePack</Company>
  <LinksUpToDate>false</LinksUpToDate>
  <CharactersWithSpaces>147403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2025-10-24T06:59:00Z</dcterms:created>
  <dcterms:modified xsi:type="dcterms:W3CDTF">2025-10-24T06:59:00Z</dcterms:modified>
</cp:coreProperties>
</file>